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BE28BD" w:rsidP="009537B7" w:rsidRDefault="00BE28BD" w14:paraId="2B2438D0" w14:textId="5F3EACEA">
      <w:pPr>
        <w:tabs>
          <w:tab w:val="left" w:pos="426"/>
        </w:tabs>
        <w:ind w:left="426" w:hanging="426"/>
        <w:jc w:val="center"/>
        <w:rPr>
          <w:rFonts w:ascii="Century Gothic" w:hAnsi="Century Gothic" w:cstheme="minorHAnsi"/>
          <w:b/>
        </w:rPr>
      </w:pPr>
      <w:r>
        <w:rPr>
          <w:noProof/>
        </w:rPr>
        <w:drawing>
          <wp:anchor distT="0" distB="0" distL="114300" distR="114300" simplePos="0" relativeHeight="251659264" behindDoc="0" locked="0" layoutInCell="1" allowOverlap="1" wp14:anchorId="35FF262C" wp14:editId="5B74F872">
            <wp:simplePos x="0" y="0"/>
            <wp:positionH relativeFrom="margin">
              <wp:posOffset>-160020</wp:posOffset>
            </wp:positionH>
            <wp:positionV relativeFrom="paragraph">
              <wp:posOffset>0</wp:posOffset>
            </wp:positionV>
            <wp:extent cx="1553210" cy="669925"/>
            <wp:effectExtent l="0" t="0" r="889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553210" cy="669925"/>
                    </a:xfrm>
                    <a:prstGeom prst="rect">
                      <a:avLst/>
                    </a:prstGeom>
                  </pic:spPr>
                </pic:pic>
              </a:graphicData>
            </a:graphic>
            <wp14:sizeRelH relativeFrom="page">
              <wp14:pctWidth>0</wp14:pctWidth>
            </wp14:sizeRelH>
            <wp14:sizeRelV relativeFrom="page">
              <wp14:pctHeight>0</wp14:pctHeight>
            </wp14:sizeRelV>
          </wp:anchor>
        </w:drawing>
      </w:r>
    </w:p>
    <w:p w:rsidR="00BE28BD" w:rsidP="00BE28BD" w:rsidRDefault="00BE28BD" w14:paraId="464CB31D" w14:textId="77777777">
      <w:pPr>
        <w:tabs>
          <w:tab w:val="left" w:pos="426"/>
        </w:tabs>
        <w:ind w:left="426" w:hanging="426"/>
        <w:rPr>
          <w:rFonts w:ascii="Century Gothic" w:hAnsi="Century Gothic" w:cstheme="minorHAnsi"/>
          <w:b/>
        </w:rPr>
      </w:pPr>
      <w:r>
        <w:rPr>
          <w:rFonts w:ascii="Century Gothic" w:hAnsi="Century Gothic" w:cstheme="minorHAnsi"/>
          <w:b/>
        </w:rPr>
        <w:tab/>
      </w:r>
      <w:r>
        <w:rPr>
          <w:rFonts w:ascii="Century Gothic" w:hAnsi="Century Gothic" w:cstheme="minorHAnsi"/>
          <w:b/>
        </w:rPr>
        <w:tab/>
      </w:r>
    </w:p>
    <w:p w:rsidRPr="0073146F" w:rsidR="001A2D58" w:rsidP="25D37D0E" w:rsidRDefault="00BE28BD" w14:paraId="33A102B0" w14:textId="5173AA39" w14:noSpellErr="1">
      <w:pPr>
        <w:tabs>
          <w:tab w:val="left" w:pos="426"/>
        </w:tabs>
        <w:ind w:left="426" w:hanging="426"/>
        <w:jc w:val="center"/>
        <w:rPr>
          <w:rFonts w:ascii="Century Gothic" w:hAnsi="Century Gothic" w:cs="Calibri" w:cstheme="minorAscii"/>
        </w:rPr>
      </w:pPr>
      <w:r>
        <w:rPr>
          <w:rFonts w:ascii="Century Gothic" w:hAnsi="Century Gothic" w:cstheme="minorHAnsi"/>
          <w:b/>
        </w:rPr>
        <w:tab/>
      </w:r>
      <w:r>
        <w:rPr>
          <w:rFonts w:ascii="Century Gothic" w:hAnsi="Century Gothic" w:cstheme="minorHAnsi"/>
          <w:b/>
        </w:rPr>
        <w:tab/>
      </w:r>
      <w:r w:rsidRPr="25D37D0E" w:rsidR="001A2D58">
        <w:rPr>
          <w:rFonts w:ascii="Century Gothic" w:hAnsi="Century Gothic" w:cs="Calibri" w:cstheme="minorAscii"/>
          <w:b w:val="1"/>
          <w:bCs w:val="1"/>
        </w:rPr>
        <w:t>JOB DESCRIPTION</w:t>
      </w:r>
    </w:p>
    <w:p w:rsidRPr="0073146F" w:rsidR="001A2D58" w:rsidP="009537B7" w:rsidRDefault="001A2D58" w14:paraId="42F0DD60" w14:textId="77777777">
      <w:pPr>
        <w:tabs>
          <w:tab w:val="left" w:pos="426"/>
        </w:tabs>
        <w:ind w:left="426" w:hanging="426"/>
        <w:jc w:val="center"/>
        <w:rPr>
          <w:rFonts w:ascii="Century Gothic" w:hAnsi="Century Gothic" w:cstheme="minorHAnsi"/>
        </w:rPr>
      </w:pPr>
    </w:p>
    <w:p w:rsidRPr="0073146F" w:rsidR="005B2E69" w:rsidP="00991E7D" w:rsidRDefault="000D7E6E" w14:paraId="46BA290A" w14:textId="0FFE0760">
      <w:pPr>
        <w:tabs>
          <w:tab w:val="left" w:pos="426"/>
        </w:tabs>
        <w:ind w:left="426" w:hanging="426"/>
        <w:jc w:val="center"/>
        <w:rPr>
          <w:rFonts w:ascii="Century Gothic" w:hAnsi="Century Gothic" w:cstheme="minorBidi"/>
          <w:b/>
          <w:bCs/>
        </w:rPr>
      </w:pPr>
      <w:r w:rsidRPr="0073146F">
        <w:rPr>
          <w:rFonts w:ascii="Century Gothic" w:hAnsi="Century Gothic" w:cstheme="minorBidi"/>
          <w:b/>
          <w:bCs/>
        </w:rPr>
        <w:t xml:space="preserve">Adult Services </w:t>
      </w:r>
      <w:r w:rsidRPr="0073146F" w:rsidR="00E00CE7">
        <w:rPr>
          <w:rFonts w:ascii="Century Gothic" w:hAnsi="Century Gothic" w:cstheme="minorBidi"/>
          <w:b/>
          <w:bCs/>
        </w:rPr>
        <w:t xml:space="preserve">Team Leader </w:t>
      </w:r>
    </w:p>
    <w:p w:rsidRPr="0073146F" w:rsidR="00904622" w:rsidP="00991E7D" w:rsidRDefault="00904622" w14:paraId="4CA15E9E" w14:textId="77777777">
      <w:pPr>
        <w:tabs>
          <w:tab w:val="left" w:pos="426"/>
        </w:tabs>
        <w:ind w:left="426" w:hanging="426"/>
        <w:jc w:val="center"/>
        <w:rPr>
          <w:rFonts w:ascii="Century Gothic" w:hAnsi="Century Gothic" w:cstheme="minorBidi"/>
          <w:b/>
          <w:bCs/>
        </w:rPr>
      </w:pPr>
    </w:p>
    <w:p w:rsidRPr="0073146F" w:rsidR="005C0BD0" w:rsidP="005C0BD0" w:rsidRDefault="005C0BD0" w14:paraId="47E56874" w14:textId="77777777">
      <w:pPr>
        <w:jc w:val="both"/>
        <w:rPr>
          <w:rFonts w:ascii="Century Gothic" w:hAnsi="Century Gothic" w:cstheme="minorHAnsi"/>
          <w:lang w:eastAsia="en-US"/>
        </w:rPr>
      </w:pPr>
      <w:r w:rsidRPr="0073146F">
        <w:rPr>
          <w:rFonts w:ascii="Century Gothic" w:hAnsi="Century Gothic" w:cstheme="minorHAnsi"/>
        </w:rPr>
        <w:t xml:space="preserve">The Donaldson Trust are on a journey to excellence with the purpose of promoting and encouraging neurodivergent people to realise their </w:t>
      </w:r>
      <w:r w:rsidRPr="0073146F">
        <w:rPr>
          <w:rFonts w:ascii="Century Gothic" w:hAnsi="Century Gothic" w:cstheme="minorHAnsi"/>
          <w:lang w:eastAsia="en-US"/>
        </w:rPr>
        <w:t>potential. Our people are instrumental in helping us reach our ambition of becoming the national body for neurodiversity.</w:t>
      </w:r>
    </w:p>
    <w:p w:rsidRPr="0073146F" w:rsidR="0073146F" w:rsidP="005C0BD0" w:rsidRDefault="0073146F" w14:paraId="4D189A3A" w14:textId="77777777">
      <w:pPr>
        <w:jc w:val="both"/>
        <w:rPr>
          <w:rFonts w:ascii="Century Gothic" w:hAnsi="Century Gothic" w:cstheme="minorHAnsi"/>
          <w:lang w:eastAsia="en-US"/>
        </w:rPr>
      </w:pPr>
    </w:p>
    <w:p w:rsidRPr="0073146F" w:rsidR="0073146F" w:rsidP="005C0BD0" w:rsidRDefault="0073146F" w14:paraId="49EC6786" w14:textId="578EEE6C">
      <w:pPr>
        <w:jc w:val="both"/>
        <w:rPr>
          <w:rFonts w:ascii="Century Gothic" w:hAnsi="Century Gothic" w:cstheme="minorHAnsi"/>
          <w:lang w:eastAsia="en-US"/>
        </w:rPr>
      </w:pPr>
      <w:r w:rsidRPr="0073146F">
        <w:rPr>
          <w:rFonts w:ascii="Century Gothic" w:hAnsi="Century Gothic" w:cstheme="minorHAnsi"/>
          <w:lang w:eastAsia="en-US"/>
        </w:rPr>
        <w:t xml:space="preserve">The Donaldson Trust adult services comprise Gate and Treehouse. </w:t>
      </w:r>
      <w:r w:rsidRPr="0073146F">
        <w:rPr>
          <w:rStyle w:val="normaltextrun"/>
          <w:rFonts w:ascii="Century Gothic" w:hAnsi="Century Gothic" w:cs="Arial"/>
          <w:color w:val="000000"/>
          <w:shd w:val="clear" w:color="auto" w:fill="FFFFFF"/>
        </w:rPr>
        <w:t xml:space="preserve">Gate is </w:t>
      </w:r>
      <w:r w:rsidRPr="0073146F">
        <w:rPr>
          <w:rStyle w:val="normaltextrun"/>
          <w:rFonts w:ascii="Century Gothic" w:hAnsi="Century Gothic" w:cs="Arial"/>
          <w:color w:val="000000"/>
          <w:shd w:val="clear" w:color="auto" w:fill="FFFFFF"/>
        </w:rPr>
        <w:t>a</w:t>
      </w:r>
      <w:r w:rsidRPr="0073146F">
        <w:rPr>
          <w:rStyle w:val="normaltextrun"/>
          <w:rFonts w:ascii="Century Gothic" w:hAnsi="Century Gothic" w:cs="Arial"/>
          <w:color w:val="000000"/>
          <w:shd w:val="clear" w:color="auto" w:fill="FFFFFF"/>
        </w:rPr>
        <w:t xml:space="preserve"> skills development and training service for neurodivergent people aged 16+.</w:t>
      </w:r>
      <w:r w:rsidRPr="0073146F">
        <w:rPr>
          <w:rStyle w:val="normaltextrun"/>
          <w:rFonts w:ascii="Arial" w:hAnsi="Arial" w:cs="Arial"/>
          <w:color w:val="000000"/>
          <w:shd w:val="clear" w:color="auto" w:fill="FFFFFF"/>
        </w:rPr>
        <w:t> </w:t>
      </w:r>
      <w:r w:rsidRPr="0073146F">
        <w:rPr>
          <w:rStyle w:val="normaltextrun"/>
          <w:rFonts w:ascii="Century Gothic" w:hAnsi="Century Gothic" w:cs="Arial"/>
          <w:color w:val="000000"/>
          <w:shd w:val="clear" w:color="auto" w:fill="FFFFFF"/>
        </w:rPr>
        <w:t xml:space="preserve"> It maintains and enhances the skills of its Trainees, as well as improving their wellbeing.</w:t>
      </w:r>
      <w:r w:rsidRPr="0073146F">
        <w:rPr>
          <w:rStyle w:val="normaltextrun"/>
          <w:rFonts w:ascii="Arial" w:hAnsi="Arial" w:cs="Arial"/>
          <w:color w:val="000000"/>
          <w:shd w:val="clear" w:color="auto" w:fill="FFFFFF"/>
        </w:rPr>
        <w:t> </w:t>
      </w:r>
      <w:r w:rsidRPr="0073146F">
        <w:rPr>
          <w:rStyle w:val="eop"/>
          <w:rFonts w:ascii="Century Gothic" w:hAnsi="Century Gothic" w:cs="Arial"/>
          <w:color w:val="000000"/>
          <w:shd w:val="clear" w:color="auto" w:fill="FFFFFF"/>
        </w:rPr>
        <w:t> </w:t>
      </w:r>
      <w:bookmarkStart w:name="_Hlk133498011" w:id="0"/>
      <w:r w:rsidRPr="0073146F">
        <w:rPr>
          <w:rStyle w:val="normaltextrun"/>
          <w:rFonts w:ascii="Century Gothic" w:hAnsi="Century Gothic" w:cs="Arial"/>
          <w:color w:val="000000"/>
          <w:shd w:val="clear" w:color="auto" w:fill="FFFFFF"/>
        </w:rPr>
        <w:t>Treehouse is a specialised service for neurodivergent individuals who require bespoke packages of wellbeing and learning support.</w:t>
      </w:r>
      <w:r w:rsidRPr="0073146F">
        <w:rPr>
          <w:rStyle w:val="normaltextrun"/>
          <w:rFonts w:ascii="Arial" w:hAnsi="Arial" w:cs="Arial"/>
          <w:color w:val="000000"/>
          <w:shd w:val="clear" w:color="auto" w:fill="FFFFFF"/>
        </w:rPr>
        <w:t> </w:t>
      </w:r>
      <w:r w:rsidRPr="0073146F">
        <w:rPr>
          <w:rStyle w:val="normaltextrun"/>
          <w:rFonts w:ascii="Century Gothic" w:hAnsi="Century Gothic" w:cs="Arial"/>
          <w:color w:val="000000"/>
          <w:shd w:val="clear" w:color="auto" w:fill="FFFFFF"/>
        </w:rPr>
        <w:t xml:space="preserve">Adults within Treehouse require minimum 1:1 and sometimes 2:1 support. </w:t>
      </w:r>
    </w:p>
    <w:bookmarkEnd w:id="0"/>
    <w:p w:rsidRPr="0073146F" w:rsidR="00655A1B" w:rsidP="000E0DEA" w:rsidRDefault="00655A1B" w14:paraId="7FA4D9D4" w14:textId="77777777">
      <w:pPr>
        <w:rPr>
          <w:rFonts w:ascii="Century Gothic" w:hAnsi="Century Gothic" w:cstheme="minorHAnsi"/>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6"/>
      </w:tblGrid>
      <w:tr w:rsidRPr="0073146F" w:rsidR="001541BD" w:rsidTr="25D37D0E" w14:paraId="283BE0DD" w14:textId="77777777">
        <w:tc>
          <w:tcPr>
            <w:tcW w:w="9016"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73146F" w:rsidR="002A651C" w:rsidP="009537B7" w:rsidRDefault="00D93FB4" w14:paraId="4A227DAB" w14:textId="5EE731A5">
            <w:pPr>
              <w:rPr>
                <w:rFonts w:ascii="Century Gothic" w:hAnsi="Century Gothic" w:cstheme="minorHAnsi"/>
                <w:b/>
              </w:rPr>
            </w:pPr>
            <w:r w:rsidRPr="0073146F">
              <w:rPr>
                <w:rFonts w:ascii="Century Gothic" w:hAnsi="Century Gothic" w:cstheme="minorHAnsi"/>
                <w:b/>
              </w:rPr>
              <w:t>Job Purpose</w:t>
            </w:r>
          </w:p>
        </w:tc>
      </w:tr>
      <w:tr w:rsidRPr="0073146F" w:rsidR="00D93FB4" w:rsidTr="25D37D0E" w14:paraId="3525D97C" w14:textId="77777777">
        <w:tc>
          <w:tcPr>
            <w:tcW w:w="9016" w:type="dxa"/>
            <w:tcBorders>
              <w:top w:val="single" w:color="auto" w:sz="4" w:space="0"/>
              <w:left w:val="single" w:color="auto" w:sz="4" w:space="0"/>
              <w:bottom w:val="single" w:color="auto" w:sz="4" w:space="0"/>
              <w:right w:val="single" w:color="auto" w:sz="4" w:space="0"/>
            </w:tcBorders>
            <w:tcMar/>
          </w:tcPr>
          <w:p w:rsidR="00306B39" w:rsidP="25D37D0E" w:rsidRDefault="009E3822" w14:paraId="453AFAFC" w14:textId="117C3722">
            <w:pPr>
              <w:pStyle w:val="ListParagraph"/>
              <w:numPr>
                <w:ilvl w:val="0"/>
                <w:numId w:val="43"/>
              </w:numPr>
              <w:ind w:left="306"/>
              <w:jc w:val="both"/>
              <w:rPr>
                <w:rFonts w:ascii="Century Gothic" w:hAnsi="Century Gothic" w:cs="Calibri" w:cstheme="minorAscii"/>
                <w:sz w:val="24"/>
                <w:szCs w:val="24"/>
              </w:rPr>
            </w:pPr>
            <w:r w:rsidRPr="25D37D0E" w:rsidR="009E3822">
              <w:rPr>
                <w:rFonts w:ascii="Century Gothic" w:hAnsi="Century Gothic" w:cs="Calibri" w:cstheme="minorAscii"/>
                <w:sz w:val="24"/>
                <w:szCs w:val="24"/>
              </w:rPr>
              <w:t>l</w:t>
            </w:r>
            <w:r w:rsidRPr="25D37D0E" w:rsidR="002370BC">
              <w:rPr>
                <w:rFonts w:ascii="Century Gothic" w:hAnsi="Century Gothic" w:cs="Calibri" w:cstheme="minorAscii"/>
                <w:sz w:val="24"/>
                <w:szCs w:val="24"/>
              </w:rPr>
              <w:t xml:space="preserve">ead </w:t>
            </w:r>
            <w:r w:rsidRPr="25D37D0E" w:rsidR="002370BC">
              <w:rPr>
                <w:rFonts w:ascii="Century Gothic" w:hAnsi="Century Gothic" w:cs="Calibri" w:cstheme="minorAscii"/>
                <w:sz w:val="24"/>
                <w:szCs w:val="24"/>
              </w:rPr>
              <w:t xml:space="preserve">the </w:t>
            </w:r>
            <w:r w:rsidRPr="25D37D0E" w:rsidR="002370BC">
              <w:rPr>
                <w:rFonts w:ascii="Century Gothic" w:hAnsi="Century Gothic" w:cs="Calibri" w:cstheme="minorAscii"/>
                <w:sz w:val="24"/>
                <w:szCs w:val="24"/>
              </w:rPr>
              <w:t xml:space="preserve">team of Wellbeing Practitioners in delivering a </w:t>
            </w:r>
            <w:r w:rsidRPr="25D37D0E" w:rsidR="002370BC">
              <w:rPr>
                <w:rFonts w:ascii="Century Gothic" w:hAnsi="Century Gothic" w:cs="Calibri" w:cstheme="minorAscii"/>
                <w:sz w:val="24"/>
                <w:szCs w:val="24"/>
              </w:rPr>
              <w:t>high</w:t>
            </w:r>
            <w:r w:rsidRPr="25D37D0E" w:rsidR="35A3D25D">
              <w:rPr>
                <w:rFonts w:ascii="Century Gothic" w:hAnsi="Century Gothic" w:cs="Calibri" w:cstheme="minorAscii"/>
                <w:sz w:val="24"/>
                <w:szCs w:val="24"/>
              </w:rPr>
              <w:t xml:space="preserve"> </w:t>
            </w:r>
            <w:r w:rsidRPr="25D37D0E" w:rsidR="002370BC">
              <w:rPr>
                <w:rFonts w:ascii="Century Gothic" w:hAnsi="Century Gothic" w:cs="Calibri" w:cstheme="minorAscii"/>
                <w:sz w:val="24"/>
                <w:szCs w:val="24"/>
              </w:rPr>
              <w:t>quality</w:t>
            </w:r>
            <w:r w:rsidRPr="25D37D0E" w:rsidR="002370BC">
              <w:rPr>
                <w:rFonts w:ascii="Century Gothic" w:hAnsi="Century Gothic" w:cs="Calibri" w:cstheme="minorAscii"/>
                <w:sz w:val="24"/>
                <w:szCs w:val="24"/>
              </w:rPr>
              <w:t xml:space="preserve"> service</w:t>
            </w:r>
            <w:r w:rsidRPr="25D37D0E" w:rsidR="00306B39">
              <w:rPr>
                <w:rFonts w:ascii="Century Gothic" w:hAnsi="Century Gothic" w:cs="Calibri" w:cstheme="minorAscii"/>
                <w:sz w:val="24"/>
                <w:szCs w:val="24"/>
              </w:rPr>
              <w:t>, ensuring that individualised needs of adults using the service are effectively met through:</w:t>
            </w:r>
          </w:p>
          <w:p w:rsidRPr="000F60F0" w:rsidR="00306B39" w:rsidP="00306B39" w:rsidRDefault="00306B39" w14:paraId="2B6D1915" w14:textId="77777777">
            <w:pPr>
              <w:pStyle w:val="ListParagraph"/>
              <w:widowControl w:val="0"/>
              <w:numPr>
                <w:ilvl w:val="1"/>
                <w:numId w:val="43"/>
              </w:numPr>
              <w:ind w:left="731"/>
              <w:jc w:val="both"/>
              <w:rPr>
                <w:rFonts w:ascii="Century Gothic" w:hAnsi="Century Gothic" w:cstheme="minorHAnsi"/>
                <w:sz w:val="24"/>
                <w:szCs w:val="24"/>
              </w:rPr>
            </w:pPr>
            <w:r w:rsidRPr="000F60F0">
              <w:rPr>
                <w:rFonts w:ascii="Century Gothic" w:hAnsi="Century Gothic" w:cstheme="minorHAnsi"/>
                <w:sz w:val="24"/>
                <w:szCs w:val="24"/>
              </w:rPr>
              <w:t>flexible person-centred support which meets the needs of the adults using the service, including personal care;</w:t>
            </w:r>
          </w:p>
          <w:p w:rsidRPr="000F60F0" w:rsidR="00306B39" w:rsidP="00306B39" w:rsidRDefault="00306B39" w14:paraId="1367F766" w14:textId="24E12897">
            <w:pPr>
              <w:pStyle w:val="ListParagraph"/>
              <w:widowControl w:val="0"/>
              <w:numPr>
                <w:ilvl w:val="1"/>
                <w:numId w:val="43"/>
              </w:numPr>
              <w:ind w:left="731"/>
              <w:jc w:val="both"/>
              <w:rPr>
                <w:rFonts w:ascii="Century Gothic" w:hAnsi="Century Gothic" w:cstheme="minorHAnsi"/>
                <w:sz w:val="24"/>
                <w:szCs w:val="24"/>
              </w:rPr>
            </w:pPr>
            <w:r w:rsidRPr="000F60F0">
              <w:rPr>
                <w:rFonts w:ascii="Century Gothic" w:hAnsi="Century Gothic" w:cstheme="minorHAnsi"/>
                <w:sz w:val="24"/>
                <w:szCs w:val="24"/>
              </w:rPr>
              <w:t>an environment in which people thrive</w:t>
            </w:r>
            <w:r>
              <w:rPr>
                <w:rFonts w:ascii="Century Gothic" w:hAnsi="Century Gothic" w:cstheme="minorHAnsi"/>
                <w:sz w:val="24"/>
                <w:szCs w:val="24"/>
              </w:rPr>
              <w:t>, aligned with the SPELL framework</w:t>
            </w:r>
            <w:r w:rsidRPr="000F60F0">
              <w:rPr>
                <w:rFonts w:ascii="Century Gothic" w:hAnsi="Century Gothic" w:cstheme="minorHAnsi"/>
                <w:sz w:val="24"/>
                <w:szCs w:val="24"/>
              </w:rPr>
              <w:t>;</w:t>
            </w:r>
          </w:p>
          <w:p w:rsidRPr="000F60F0" w:rsidR="00306B39" w:rsidP="00306B39" w:rsidRDefault="00306B39" w14:paraId="168AC372" w14:textId="1DDB01D3">
            <w:pPr>
              <w:pStyle w:val="ListParagraph"/>
              <w:widowControl w:val="0"/>
              <w:numPr>
                <w:ilvl w:val="1"/>
                <w:numId w:val="43"/>
              </w:numPr>
              <w:ind w:left="731"/>
              <w:jc w:val="both"/>
              <w:rPr>
                <w:rFonts w:ascii="Century Gothic" w:hAnsi="Century Gothic" w:cstheme="minorHAnsi"/>
                <w:sz w:val="24"/>
                <w:szCs w:val="24"/>
              </w:rPr>
            </w:pPr>
            <w:r w:rsidRPr="000F60F0">
              <w:rPr>
                <w:rFonts w:ascii="Century Gothic" w:hAnsi="Century Gothic" w:cstheme="minorHAnsi"/>
                <w:sz w:val="24"/>
                <w:szCs w:val="24"/>
              </w:rPr>
              <w:t xml:space="preserve">programmes of activities that </w:t>
            </w:r>
            <w:r>
              <w:rPr>
                <w:rFonts w:ascii="Century Gothic" w:hAnsi="Century Gothic" w:cstheme="minorHAnsi"/>
                <w:sz w:val="24"/>
                <w:szCs w:val="24"/>
              </w:rPr>
              <w:t xml:space="preserve">are co-produced, </w:t>
            </w:r>
            <w:r w:rsidRPr="000F60F0">
              <w:rPr>
                <w:rFonts w:ascii="Century Gothic" w:hAnsi="Century Gothic" w:cstheme="minorHAnsi"/>
                <w:sz w:val="24"/>
                <w:szCs w:val="24"/>
              </w:rPr>
              <w:t xml:space="preserve">help reach personal goals, improve self-esteem, develop new skills and enhance life opportunities; </w:t>
            </w:r>
          </w:p>
          <w:p w:rsidRPr="000F60F0" w:rsidR="00306B39" w:rsidP="00306B39" w:rsidRDefault="00306B39" w14:paraId="6478B983" w14:textId="77777777">
            <w:pPr>
              <w:pStyle w:val="ListParagraph"/>
              <w:widowControl w:val="0"/>
              <w:numPr>
                <w:ilvl w:val="1"/>
                <w:numId w:val="43"/>
              </w:numPr>
              <w:ind w:left="731"/>
              <w:jc w:val="both"/>
              <w:rPr>
                <w:rFonts w:ascii="Century Gothic" w:hAnsi="Century Gothic" w:cstheme="minorHAnsi"/>
                <w:sz w:val="24"/>
                <w:szCs w:val="24"/>
              </w:rPr>
            </w:pPr>
            <w:r w:rsidRPr="000F60F0">
              <w:rPr>
                <w:rFonts w:ascii="Century Gothic" w:hAnsi="Century Gothic" w:cstheme="minorHAnsi"/>
                <w:sz w:val="24"/>
                <w:szCs w:val="24"/>
              </w:rPr>
              <w:t>positive and professional relationships;</w:t>
            </w:r>
          </w:p>
          <w:p w:rsidRPr="000F60F0" w:rsidR="00306B39" w:rsidP="00306B39" w:rsidRDefault="00306B39" w14:paraId="0671D346" w14:textId="77777777">
            <w:pPr>
              <w:pStyle w:val="ListParagraph"/>
              <w:widowControl w:val="0"/>
              <w:numPr>
                <w:ilvl w:val="1"/>
                <w:numId w:val="43"/>
              </w:numPr>
              <w:ind w:left="731"/>
              <w:jc w:val="both"/>
              <w:rPr>
                <w:rFonts w:ascii="Century Gothic" w:hAnsi="Century Gothic" w:cstheme="minorHAnsi"/>
                <w:sz w:val="24"/>
                <w:szCs w:val="24"/>
              </w:rPr>
            </w:pPr>
            <w:r w:rsidRPr="000F60F0">
              <w:rPr>
                <w:rFonts w:ascii="Century Gothic" w:hAnsi="Century Gothic" w:cstheme="minorHAnsi"/>
                <w:sz w:val="24"/>
                <w:szCs w:val="24"/>
              </w:rPr>
              <w:t>communicating appropriately to meet individual needs;</w:t>
            </w:r>
          </w:p>
          <w:p w:rsidRPr="000F60F0" w:rsidR="00306B39" w:rsidP="00306B39" w:rsidRDefault="00306B39" w14:paraId="57C2E17F" w14:textId="77777777">
            <w:pPr>
              <w:pStyle w:val="ListParagraph"/>
              <w:widowControl w:val="0"/>
              <w:numPr>
                <w:ilvl w:val="1"/>
                <w:numId w:val="43"/>
              </w:numPr>
              <w:ind w:left="731"/>
              <w:jc w:val="both"/>
              <w:rPr>
                <w:rFonts w:ascii="Century Gothic" w:hAnsi="Century Gothic" w:cstheme="minorHAnsi"/>
                <w:sz w:val="24"/>
                <w:szCs w:val="24"/>
              </w:rPr>
            </w:pPr>
            <w:r w:rsidRPr="000F60F0">
              <w:rPr>
                <w:rFonts w:ascii="Century Gothic" w:hAnsi="Century Gothic" w:cstheme="minorHAnsi"/>
                <w:sz w:val="24"/>
                <w:szCs w:val="24"/>
              </w:rPr>
              <w:t>adapting support to meet changing needs of the individual;</w:t>
            </w:r>
          </w:p>
          <w:p w:rsidRPr="000F60F0" w:rsidR="00306B39" w:rsidP="00306B39" w:rsidRDefault="00306B39" w14:paraId="6A51A066" w14:textId="77777777">
            <w:pPr>
              <w:pStyle w:val="ListParagraph"/>
              <w:widowControl w:val="0"/>
              <w:numPr>
                <w:ilvl w:val="1"/>
                <w:numId w:val="43"/>
              </w:numPr>
              <w:ind w:left="731"/>
              <w:jc w:val="both"/>
              <w:rPr>
                <w:rFonts w:ascii="Century Gothic" w:hAnsi="Century Gothic" w:cstheme="minorHAnsi"/>
                <w:sz w:val="24"/>
                <w:szCs w:val="24"/>
              </w:rPr>
            </w:pPr>
            <w:r w:rsidRPr="000F60F0">
              <w:rPr>
                <w:rFonts w:ascii="Century Gothic" w:hAnsi="Century Gothic" w:cstheme="minorHAnsi"/>
                <w:sz w:val="24"/>
                <w:szCs w:val="24"/>
              </w:rPr>
              <w:t>best practice in low arousal and positive behaviour support to help reduce anxiety and build resilience;</w:t>
            </w:r>
          </w:p>
          <w:p w:rsidRPr="000F60F0" w:rsidR="00306B39" w:rsidP="00306B39" w:rsidRDefault="00306B39" w14:paraId="58834C09" w14:textId="77777777">
            <w:pPr>
              <w:pStyle w:val="ListParagraph"/>
              <w:widowControl w:val="0"/>
              <w:numPr>
                <w:ilvl w:val="1"/>
                <w:numId w:val="43"/>
              </w:numPr>
              <w:ind w:left="731"/>
              <w:jc w:val="both"/>
              <w:rPr>
                <w:rFonts w:ascii="Century Gothic" w:hAnsi="Century Gothic" w:cstheme="minorHAnsi"/>
                <w:sz w:val="24"/>
                <w:szCs w:val="24"/>
              </w:rPr>
            </w:pPr>
            <w:r w:rsidRPr="000F60F0">
              <w:rPr>
                <w:rFonts w:ascii="Century Gothic" w:hAnsi="Century Gothic" w:cstheme="minorHAnsi"/>
                <w:sz w:val="24"/>
                <w:szCs w:val="24"/>
              </w:rPr>
              <w:t>appropriate responsive support to behaviours of concern.</w:t>
            </w:r>
          </w:p>
          <w:p w:rsidR="00306B39" w:rsidP="00306B39" w:rsidRDefault="009E3822" w14:paraId="13DD4706" w14:textId="5F4F65DD">
            <w:pPr>
              <w:pStyle w:val="ListParagraph"/>
              <w:numPr>
                <w:ilvl w:val="0"/>
                <w:numId w:val="43"/>
              </w:numPr>
              <w:ind w:left="306"/>
              <w:jc w:val="both"/>
              <w:rPr>
                <w:rFonts w:ascii="Century Gothic" w:hAnsi="Century Gothic" w:cstheme="minorHAnsi"/>
                <w:sz w:val="24"/>
                <w:szCs w:val="24"/>
              </w:rPr>
            </w:pPr>
            <w:r>
              <w:rPr>
                <w:rFonts w:ascii="Century Gothic" w:hAnsi="Century Gothic" w:cstheme="minorHAnsi"/>
                <w:sz w:val="24"/>
                <w:szCs w:val="24"/>
              </w:rPr>
              <w:t>e</w:t>
            </w:r>
            <w:r w:rsidRPr="00306B39" w:rsidR="00306B39">
              <w:rPr>
                <w:rFonts w:ascii="Century Gothic" w:hAnsi="Century Gothic" w:cstheme="minorHAnsi"/>
                <w:sz w:val="24"/>
                <w:szCs w:val="24"/>
              </w:rPr>
              <w:t xml:space="preserve">nsure effective service delivery, meeting and exceeding </w:t>
            </w:r>
            <w:r w:rsidRPr="0073146F" w:rsidR="00306B39">
              <w:rPr>
                <w:rFonts w:ascii="Century Gothic" w:hAnsi="Century Gothic" w:cstheme="minorHAnsi"/>
                <w:sz w:val="24"/>
                <w:szCs w:val="24"/>
              </w:rPr>
              <w:t>standards set by regulatory bodies, commissioners and people using our service</w:t>
            </w:r>
            <w:r w:rsidR="0053674F">
              <w:rPr>
                <w:rFonts w:ascii="Century Gothic" w:hAnsi="Century Gothic" w:cstheme="minorHAnsi"/>
                <w:sz w:val="24"/>
                <w:szCs w:val="24"/>
              </w:rPr>
              <w:t>.</w:t>
            </w:r>
          </w:p>
          <w:p w:rsidRPr="00073E9B" w:rsidR="00A34CC1" w:rsidP="00073E9B" w:rsidRDefault="00A34CC1" w14:paraId="4A90EECC" w14:textId="7DFE2277">
            <w:pPr>
              <w:jc w:val="both"/>
              <w:rPr>
                <w:rFonts w:ascii="Century Gothic" w:hAnsi="Century Gothic" w:cstheme="minorHAnsi"/>
                <w:bCs/>
              </w:rPr>
            </w:pPr>
          </w:p>
        </w:tc>
      </w:tr>
    </w:tbl>
    <w:p w:rsidRPr="0073146F" w:rsidR="00D93FB4" w:rsidP="009537B7" w:rsidRDefault="00D93FB4" w14:paraId="08152791" w14:textId="77777777">
      <w:pPr>
        <w:tabs>
          <w:tab w:val="left" w:pos="426"/>
        </w:tabs>
        <w:ind w:left="426" w:hanging="426"/>
        <w:rPr>
          <w:rFonts w:ascii="Century Gothic" w:hAnsi="Century Gothic" w:cstheme="minorHAnsi"/>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6"/>
      </w:tblGrid>
      <w:tr w:rsidRPr="0073146F" w:rsidR="001541BD" w:rsidTr="25D37D0E" w14:paraId="550B7A63" w14:textId="77777777">
        <w:tc>
          <w:tcPr>
            <w:tcW w:w="918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73146F" w:rsidR="002A651C" w:rsidP="002A651C" w:rsidRDefault="00D93FB4" w14:paraId="230A1670" w14:textId="354F825B">
            <w:pPr>
              <w:tabs>
                <w:tab w:val="left" w:pos="426"/>
              </w:tabs>
              <w:rPr>
                <w:rFonts w:ascii="Century Gothic" w:hAnsi="Century Gothic" w:cstheme="minorHAnsi"/>
                <w:b/>
              </w:rPr>
            </w:pPr>
            <w:r w:rsidRPr="0073146F">
              <w:rPr>
                <w:rFonts w:ascii="Century Gothic" w:hAnsi="Century Gothic" w:cstheme="minorHAnsi"/>
                <w:b/>
              </w:rPr>
              <w:t xml:space="preserve">Key </w:t>
            </w:r>
            <w:r w:rsidRPr="0073146F" w:rsidR="00E63747">
              <w:rPr>
                <w:rFonts w:ascii="Century Gothic" w:hAnsi="Century Gothic" w:cstheme="minorHAnsi"/>
                <w:b/>
              </w:rPr>
              <w:t>Responsibilities</w:t>
            </w:r>
          </w:p>
        </w:tc>
      </w:tr>
      <w:tr w:rsidRPr="0073146F" w:rsidR="00D93FB4" w:rsidTr="25D37D0E" w14:paraId="1DD31BAA" w14:textId="77777777">
        <w:tc>
          <w:tcPr>
            <w:tcW w:w="9180" w:type="dxa"/>
            <w:tcBorders>
              <w:top w:val="single" w:color="auto" w:sz="4" w:space="0"/>
              <w:left w:val="single" w:color="auto" w:sz="4" w:space="0"/>
              <w:bottom w:val="single" w:color="auto" w:sz="4" w:space="0"/>
              <w:right w:val="single" w:color="auto" w:sz="4" w:space="0"/>
            </w:tcBorders>
            <w:tcMar/>
          </w:tcPr>
          <w:p w:rsidRPr="000F60F0" w:rsidR="0053674F" w:rsidP="0053674F" w:rsidRDefault="0053674F" w14:paraId="35EDEE28" w14:textId="77777777">
            <w:pPr>
              <w:pStyle w:val="NormalWeb"/>
              <w:spacing w:after="0"/>
              <w:contextualSpacing/>
              <w:rPr>
                <w:rFonts w:ascii="Century Gothic" w:hAnsi="Century Gothic" w:cstheme="minorHAnsi"/>
                <w:b/>
                <w:bCs/>
              </w:rPr>
            </w:pPr>
            <w:r w:rsidRPr="000F60F0">
              <w:rPr>
                <w:rFonts w:ascii="Century Gothic" w:hAnsi="Century Gothic" w:cstheme="minorHAnsi"/>
                <w:b/>
                <w:bCs/>
              </w:rPr>
              <w:t>Safeguarding:</w:t>
            </w:r>
          </w:p>
          <w:p w:rsidRPr="0053674F" w:rsidR="0024250C" w:rsidP="001C11B4" w:rsidRDefault="0024250C" w14:paraId="3C33B304" w14:textId="676966B0">
            <w:pPr>
              <w:pStyle w:val="ListParagraph"/>
              <w:numPr>
                <w:ilvl w:val="0"/>
                <w:numId w:val="47"/>
              </w:numPr>
              <w:ind w:left="306"/>
              <w:jc w:val="both"/>
              <w:rPr>
                <w:rFonts w:ascii="Century Gothic" w:hAnsi="Century Gothic" w:cstheme="minorHAnsi"/>
                <w:sz w:val="24"/>
                <w:szCs w:val="24"/>
              </w:rPr>
            </w:pPr>
            <w:r w:rsidRPr="009E3822">
              <w:rPr>
                <w:rFonts w:ascii="Century Gothic" w:hAnsi="Century Gothic" w:cstheme="minorHAnsi"/>
                <w:sz w:val="24"/>
                <w:szCs w:val="24"/>
              </w:rPr>
              <w:t>e</w:t>
            </w:r>
            <w:r w:rsidRPr="0053674F">
              <w:rPr>
                <w:rFonts w:ascii="Century Gothic" w:hAnsi="Century Gothic" w:cstheme="minorHAnsi"/>
                <w:sz w:val="24"/>
                <w:szCs w:val="24"/>
              </w:rPr>
              <w:t>nsure the safety of all who use our service, monitor</w:t>
            </w:r>
            <w:r w:rsidRPr="009E3822">
              <w:rPr>
                <w:rFonts w:ascii="Century Gothic" w:hAnsi="Century Gothic" w:cstheme="minorHAnsi"/>
                <w:sz w:val="24"/>
                <w:szCs w:val="24"/>
              </w:rPr>
              <w:t xml:space="preserve">ing, responding to and </w:t>
            </w:r>
            <w:r w:rsidRPr="0053674F">
              <w:rPr>
                <w:rFonts w:ascii="Century Gothic" w:hAnsi="Century Gothic" w:cstheme="minorHAnsi"/>
                <w:sz w:val="24"/>
                <w:szCs w:val="24"/>
              </w:rPr>
              <w:t>report</w:t>
            </w:r>
            <w:r w:rsidRPr="009E3822">
              <w:rPr>
                <w:rFonts w:ascii="Century Gothic" w:hAnsi="Century Gothic" w:cstheme="minorHAnsi"/>
                <w:sz w:val="24"/>
                <w:szCs w:val="24"/>
              </w:rPr>
              <w:t>ing</w:t>
            </w:r>
            <w:r w:rsidRPr="0053674F">
              <w:rPr>
                <w:rFonts w:ascii="Century Gothic" w:hAnsi="Century Gothic" w:cstheme="minorHAnsi"/>
                <w:sz w:val="24"/>
                <w:szCs w:val="24"/>
              </w:rPr>
              <w:t xml:space="preserve"> all concerns </w:t>
            </w:r>
            <w:r w:rsidRPr="009E3822">
              <w:rPr>
                <w:rFonts w:ascii="Century Gothic" w:hAnsi="Century Gothic" w:cstheme="minorHAnsi"/>
                <w:sz w:val="24"/>
                <w:szCs w:val="24"/>
              </w:rPr>
              <w:t xml:space="preserve">in line with </w:t>
            </w:r>
            <w:r w:rsidR="00A7294C">
              <w:rPr>
                <w:rFonts w:ascii="Century Gothic" w:hAnsi="Century Gothic" w:cstheme="minorHAnsi"/>
                <w:sz w:val="24"/>
                <w:szCs w:val="24"/>
              </w:rPr>
              <w:t>organisational</w:t>
            </w:r>
            <w:r w:rsidRPr="0053674F">
              <w:rPr>
                <w:rFonts w:ascii="Century Gothic" w:hAnsi="Century Gothic" w:cstheme="minorHAnsi"/>
                <w:sz w:val="24"/>
                <w:szCs w:val="24"/>
              </w:rPr>
              <w:t xml:space="preserve"> Safeguarding </w:t>
            </w:r>
            <w:r w:rsidRPr="009E3822">
              <w:rPr>
                <w:rFonts w:ascii="Century Gothic" w:hAnsi="Century Gothic" w:cstheme="minorHAnsi"/>
                <w:sz w:val="24"/>
                <w:szCs w:val="24"/>
              </w:rPr>
              <w:t>P</w:t>
            </w:r>
            <w:r w:rsidRPr="0053674F">
              <w:rPr>
                <w:rFonts w:ascii="Century Gothic" w:hAnsi="Century Gothic" w:cstheme="minorHAnsi"/>
                <w:sz w:val="24"/>
                <w:szCs w:val="24"/>
              </w:rPr>
              <w:t>olicy</w:t>
            </w:r>
            <w:r w:rsidRPr="009E3822">
              <w:rPr>
                <w:rFonts w:ascii="Century Gothic" w:hAnsi="Century Gothic" w:cstheme="minorHAnsi"/>
                <w:sz w:val="24"/>
                <w:szCs w:val="24"/>
              </w:rPr>
              <w:t>;</w:t>
            </w:r>
          </w:p>
          <w:p w:rsidRPr="009E3822" w:rsidR="0053674F" w:rsidP="001C11B4" w:rsidRDefault="0024250C" w14:paraId="03D6575E" w14:textId="5ABA6173">
            <w:pPr>
              <w:pStyle w:val="ListParagraph"/>
              <w:numPr>
                <w:ilvl w:val="0"/>
                <w:numId w:val="47"/>
              </w:numPr>
              <w:ind w:left="306"/>
              <w:jc w:val="both"/>
              <w:rPr>
                <w:rFonts w:ascii="Century Gothic" w:hAnsi="Century Gothic" w:cstheme="minorHAnsi"/>
                <w:sz w:val="24"/>
                <w:szCs w:val="24"/>
              </w:rPr>
            </w:pPr>
            <w:r w:rsidRPr="009E3822">
              <w:rPr>
                <w:rFonts w:ascii="Century Gothic" w:hAnsi="Century Gothic" w:cstheme="minorHAnsi"/>
                <w:sz w:val="24"/>
                <w:szCs w:val="24"/>
              </w:rPr>
              <w:t xml:space="preserve">lead the team to </w:t>
            </w:r>
            <w:r w:rsidRPr="009E3822" w:rsidR="0053674F">
              <w:rPr>
                <w:rFonts w:ascii="Century Gothic" w:hAnsi="Century Gothic" w:cstheme="minorHAnsi"/>
                <w:sz w:val="24"/>
                <w:szCs w:val="24"/>
              </w:rPr>
              <w:t xml:space="preserve">work collaboratively </w:t>
            </w:r>
            <w:r w:rsidRPr="009E3822">
              <w:rPr>
                <w:rFonts w:ascii="Century Gothic" w:hAnsi="Century Gothic" w:cstheme="minorHAnsi"/>
                <w:sz w:val="24"/>
                <w:szCs w:val="24"/>
              </w:rPr>
              <w:t>to</w:t>
            </w:r>
            <w:r w:rsidRPr="009E3822" w:rsidR="0053674F">
              <w:rPr>
                <w:rFonts w:ascii="Century Gothic" w:hAnsi="Century Gothic" w:cstheme="minorHAnsi"/>
                <w:sz w:val="24"/>
                <w:szCs w:val="24"/>
              </w:rPr>
              <w:t xml:space="preserve"> </w:t>
            </w:r>
            <w:r w:rsidRPr="009E3822" w:rsidR="0053674F">
              <w:rPr>
                <w:rFonts w:ascii="Century Gothic" w:hAnsi="Century Gothic" w:cstheme="minorHAnsi"/>
                <w:sz w:val="24"/>
                <w:szCs w:val="24"/>
              </w:rPr>
              <w:t xml:space="preserve">ensure the highest quality of support is experienced for all those who use the Trust’s services, including care and wellbeing; </w:t>
            </w:r>
          </w:p>
          <w:p w:rsidRPr="009E3822" w:rsidR="0053674F" w:rsidP="25D37D0E" w:rsidRDefault="0053674F" w14:paraId="50E254AA" w14:textId="635A6DD7">
            <w:pPr>
              <w:pStyle w:val="ListParagraph"/>
              <w:numPr>
                <w:ilvl w:val="0"/>
                <w:numId w:val="47"/>
              </w:numPr>
              <w:ind w:left="306"/>
              <w:jc w:val="both"/>
              <w:rPr>
                <w:rFonts w:ascii="Century Gothic" w:hAnsi="Century Gothic" w:cs="Calibri" w:cstheme="minorAscii"/>
                <w:sz w:val="24"/>
                <w:szCs w:val="24"/>
              </w:rPr>
            </w:pPr>
            <w:r w:rsidRPr="25D37D0E" w:rsidR="0053674F">
              <w:rPr>
                <w:rFonts w:ascii="Century Gothic" w:hAnsi="Century Gothic" w:cs="Calibri" w:cstheme="minorAscii"/>
                <w:sz w:val="24"/>
                <w:szCs w:val="24"/>
              </w:rPr>
              <w:t xml:space="preserve">ensure the service </w:t>
            </w:r>
            <w:r w:rsidRPr="25D37D0E" w:rsidR="0053674F">
              <w:rPr>
                <w:rFonts w:ascii="Century Gothic" w:hAnsi="Century Gothic" w:cs="Calibri" w:cstheme="minorAscii"/>
                <w:sz w:val="24"/>
                <w:szCs w:val="24"/>
              </w:rPr>
              <w:t>provide</w:t>
            </w:r>
            <w:r w:rsidRPr="25D37D0E" w:rsidR="0053674F">
              <w:rPr>
                <w:rFonts w:ascii="Century Gothic" w:hAnsi="Century Gothic" w:cs="Calibri" w:cstheme="minorAscii"/>
                <w:sz w:val="24"/>
                <w:szCs w:val="24"/>
              </w:rPr>
              <w:t>s</w:t>
            </w:r>
            <w:r w:rsidRPr="25D37D0E" w:rsidR="0053674F">
              <w:rPr>
                <w:rFonts w:ascii="Century Gothic" w:hAnsi="Century Gothic" w:cs="Calibri" w:cstheme="minorAscii"/>
                <w:sz w:val="24"/>
                <w:szCs w:val="24"/>
              </w:rPr>
              <w:t xml:space="preserve"> a safe and nurturing environment, where we </w:t>
            </w:r>
            <w:r w:rsidRPr="25D37D0E" w:rsidR="7BE00552">
              <w:rPr>
                <w:rFonts w:ascii="Century Gothic" w:hAnsi="Century Gothic" w:cs="Calibri" w:cstheme="minorAscii"/>
                <w:sz w:val="24"/>
                <w:szCs w:val="24"/>
              </w:rPr>
              <w:t>safeguard those</w:t>
            </w:r>
            <w:r w:rsidRPr="25D37D0E" w:rsidR="0053674F">
              <w:rPr>
                <w:rFonts w:ascii="Century Gothic" w:hAnsi="Century Gothic" w:cs="Calibri" w:cstheme="minorAscii"/>
                <w:sz w:val="24"/>
                <w:szCs w:val="24"/>
              </w:rPr>
              <w:t xml:space="preserve"> who use our services by encouraging positive risk taking and empowering people to reach, and exceed, their potential;</w:t>
            </w:r>
          </w:p>
          <w:p w:rsidRPr="009E3822" w:rsidR="0053674F" w:rsidP="00A7294C" w:rsidRDefault="0053674F" w14:paraId="6EA993C9" w14:textId="77777777">
            <w:pPr>
              <w:pStyle w:val="ListParagraph"/>
              <w:numPr>
                <w:ilvl w:val="0"/>
                <w:numId w:val="47"/>
              </w:numPr>
              <w:ind w:left="306"/>
              <w:jc w:val="both"/>
              <w:rPr>
                <w:rFonts w:ascii="Century Gothic" w:hAnsi="Century Gothic" w:cstheme="minorHAnsi"/>
                <w:sz w:val="24"/>
                <w:szCs w:val="24"/>
              </w:rPr>
            </w:pPr>
            <w:r w:rsidRPr="009E3822">
              <w:rPr>
                <w:rFonts w:ascii="Century Gothic" w:hAnsi="Century Gothic" w:cstheme="minorHAnsi"/>
                <w:sz w:val="24"/>
                <w:szCs w:val="24"/>
              </w:rPr>
              <w:lastRenderedPageBreak/>
              <w:t>ensure the dignity, protection and welfare of individuals at all times;</w:t>
            </w:r>
          </w:p>
          <w:p w:rsidRPr="009E3822" w:rsidR="0053674F" w:rsidP="00A7294C" w:rsidRDefault="0053674F" w14:paraId="7A977788" w14:textId="0A7EF9AB">
            <w:pPr>
              <w:pStyle w:val="ListParagraph"/>
              <w:numPr>
                <w:ilvl w:val="0"/>
                <w:numId w:val="47"/>
              </w:numPr>
              <w:ind w:left="306"/>
              <w:jc w:val="both"/>
              <w:rPr>
                <w:rFonts w:ascii="Century Gothic" w:hAnsi="Century Gothic" w:cstheme="minorHAnsi"/>
                <w:sz w:val="24"/>
                <w:szCs w:val="24"/>
              </w:rPr>
            </w:pPr>
            <w:r w:rsidRPr="009E3822">
              <w:rPr>
                <w:rFonts w:ascii="Century Gothic" w:hAnsi="Century Gothic" w:cstheme="minorHAnsi"/>
                <w:sz w:val="24"/>
                <w:szCs w:val="24"/>
              </w:rPr>
              <w:t xml:space="preserve">ensure adults are </w:t>
            </w:r>
            <w:r w:rsidRPr="009E3822">
              <w:rPr>
                <w:rFonts w:ascii="Century Gothic" w:hAnsi="Century Gothic" w:cstheme="minorHAnsi"/>
                <w:sz w:val="24"/>
                <w:szCs w:val="24"/>
              </w:rPr>
              <w:t>support</w:t>
            </w:r>
            <w:r w:rsidRPr="009E3822">
              <w:rPr>
                <w:rFonts w:ascii="Century Gothic" w:hAnsi="Century Gothic" w:cstheme="minorHAnsi"/>
                <w:sz w:val="24"/>
                <w:szCs w:val="24"/>
              </w:rPr>
              <w:t>ed</w:t>
            </w:r>
            <w:r w:rsidRPr="009E3822">
              <w:rPr>
                <w:rFonts w:ascii="Century Gothic" w:hAnsi="Century Gothic" w:cstheme="minorHAnsi"/>
                <w:sz w:val="24"/>
                <w:szCs w:val="24"/>
              </w:rPr>
              <w:t xml:space="preserve"> to make choices which will assist them to be safe. </w:t>
            </w:r>
          </w:p>
          <w:p w:rsidR="0053674F" w:rsidP="0053674F" w:rsidRDefault="0053674F" w14:paraId="6F95C83C" w14:textId="77777777">
            <w:pPr>
              <w:jc w:val="both"/>
              <w:rPr>
                <w:rFonts w:ascii="Century Gothic" w:hAnsi="Century Gothic" w:cstheme="minorHAnsi"/>
              </w:rPr>
            </w:pPr>
          </w:p>
          <w:p w:rsidR="0024250C" w:rsidP="0053674F" w:rsidRDefault="0024250C" w14:paraId="22D5558B" w14:textId="32580205">
            <w:pPr>
              <w:jc w:val="both"/>
              <w:rPr>
                <w:rFonts w:ascii="Century Gothic" w:hAnsi="Century Gothic" w:cstheme="minorHAnsi"/>
                <w:b/>
                <w:bCs/>
              </w:rPr>
            </w:pPr>
            <w:r w:rsidRPr="009E3822">
              <w:rPr>
                <w:rFonts w:ascii="Century Gothic" w:hAnsi="Century Gothic" w:cstheme="minorHAnsi"/>
                <w:b/>
                <w:bCs/>
              </w:rPr>
              <w:t>Management</w:t>
            </w:r>
          </w:p>
          <w:p w:rsidRPr="0073146F" w:rsidR="009E3822" w:rsidP="00967544" w:rsidRDefault="009E3822" w14:paraId="2860E922" w14:textId="3F21309E">
            <w:pPr>
              <w:pStyle w:val="ListParagraph"/>
              <w:numPr>
                <w:ilvl w:val="0"/>
                <w:numId w:val="47"/>
              </w:numPr>
              <w:ind w:left="306"/>
              <w:jc w:val="both"/>
              <w:rPr>
                <w:rFonts w:ascii="Century Gothic" w:hAnsi="Century Gothic" w:cstheme="minorHAnsi"/>
                <w:sz w:val="24"/>
                <w:szCs w:val="24"/>
              </w:rPr>
            </w:pPr>
            <w:r w:rsidRPr="0073146F">
              <w:rPr>
                <w:rFonts w:ascii="Century Gothic" w:hAnsi="Century Gothic" w:cstheme="minorHAnsi"/>
                <w:sz w:val="24"/>
                <w:szCs w:val="24"/>
              </w:rPr>
              <w:t>lead by example and provide a positive solution</w:t>
            </w:r>
            <w:r w:rsidR="001C11B4">
              <w:rPr>
                <w:rFonts w:ascii="Century Gothic" w:hAnsi="Century Gothic" w:cstheme="minorHAnsi"/>
                <w:sz w:val="24"/>
                <w:szCs w:val="24"/>
              </w:rPr>
              <w:t>-</w:t>
            </w:r>
            <w:r w:rsidRPr="0073146F">
              <w:rPr>
                <w:rFonts w:ascii="Century Gothic" w:hAnsi="Century Gothic" w:cstheme="minorHAnsi"/>
                <w:sz w:val="24"/>
                <w:szCs w:val="24"/>
              </w:rPr>
              <w:t>focussed environment for the people using our service,</w:t>
            </w:r>
            <w:r w:rsidR="001C11B4">
              <w:rPr>
                <w:rFonts w:ascii="Century Gothic" w:hAnsi="Century Gothic" w:cstheme="minorHAnsi"/>
                <w:sz w:val="24"/>
                <w:szCs w:val="24"/>
              </w:rPr>
              <w:t xml:space="preserve"> the staff team</w:t>
            </w:r>
            <w:r w:rsidRPr="0073146F">
              <w:rPr>
                <w:rFonts w:ascii="Century Gothic" w:hAnsi="Century Gothic" w:cstheme="minorHAnsi"/>
                <w:sz w:val="24"/>
                <w:szCs w:val="24"/>
              </w:rPr>
              <w:t>, and tutors</w:t>
            </w:r>
            <w:r>
              <w:rPr>
                <w:rFonts w:ascii="Century Gothic" w:hAnsi="Century Gothic" w:cstheme="minorHAnsi"/>
                <w:sz w:val="24"/>
                <w:szCs w:val="24"/>
              </w:rPr>
              <w:t>;</w:t>
            </w:r>
          </w:p>
          <w:p w:rsidR="00967544" w:rsidP="00967544" w:rsidRDefault="009E3822" w14:paraId="221EBD8D" w14:textId="77777777">
            <w:pPr>
              <w:pStyle w:val="ListParagraph"/>
              <w:numPr>
                <w:ilvl w:val="0"/>
                <w:numId w:val="47"/>
              </w:numPr>
              <w:ind w:left="306"/>
              <w:jc w:val="both"/>
              <w:rPr>
                <w:rFonts w:ascii="Century Gothic" w:hAnsi="Century Gothic" w:cstheme="minorHAnsi"/>
                <w:sz w:val="24"/>
                <w:szCs w:val="24"/>
              </w:rPr>
            </w:pPr>
            <w:r>
              <w:rPr>
                <w:rFonts w:ascii="Century Gothic" w:hAnsi="Century Gothic" w:cstheme="minorHAnsi"/>
                <w:sz w:val="24"/>
                <w:szCs w:val="24"/>
              </w:rPr>
              <w:t>l</w:t>
            </w:r>
            <w:r w:rsidRPr="009E3822">
              <w:rPr>
                <w:rFonts w:ascii="Century Gothic" w:hAnsi="Century Gothic" w:cstheme="minorHAnsi"/>
                <w:sz w:val="24"/>
                <w:szCs w:val="24"/>
              </w:rPr>
              <w:t>ead, develop, coach and manage the staff team, driving a culture of excellence and high engagement</w:t>
            </w:r>
            <w:r>
              <w:rPr>
                <w:rFonts w:ascii="Century Gothic" w:hAnsi="Century Gothic" w:cstheme="minorHAnsi"/>
                <w:sz w:val="24"/>
                <w:szCs w:val="24"/>
              </w:rPr>
              <w:t>;</w:t>
            </w:r>
          </w:p>
          <w:p w:rsidRPr="00967544" w:rsidR="009E3822" w:rsidP="25D37D0E" w:rsidRDefault="009E3822" w14:paraId="604B07BC" w14:textId="64BF56A9">
            <w:pPr>
              <w:pStyle w:val="ListParagraph"/>
              <w:numPr>
                <w:ilvl w:val="0"/>
                <w:numId w:val="47"/>
              </w:numPr>
              <w:ind w:left="306"/>
              <w:jc w:val="both"/>
              <w:rPr>
                <w:rFonts w:ascii="Century Gothic" w:hAnsi="Century Gothic" w:cs="Calibri" w:cstheme="minorAscii"/>
                <w:sz w:val="24"/>
                <w:szCs w:val="24"/>
              </w:rPr>
            </w:pPr>
            <w:r w:rsidRPr="25D37D0E" w:rsidR="009E3822">
              <w:rPr>
                <w:rFonts w:ascii="Century Gothic" w:hAnsi="Century Gothic" w:cs="Calibri" w:cstheme="minorAscii"/>
                <w:sz w:val="24"/>
                <w:szCs w:val="24"/>
              </w:rPr>
              <w:t xml:space="preserve">ensure the service is staffed to </w:t>
            </w:r>
            <w:r w:rsidRPr="25D37D0E" w:rsidR="009E3822">
              <w:rPr>
                <w:rFonts w:ascii="Century Gothic" w:hAnsi="Century Gothic" w:cs="Calibri" w:cstheme="minorAscii"/>
                <w:sz w:val="24"/>
                <w:szCs w:val="24"/>
              </w:rPr>
              <w:t>minimum</w:t>
            </w:r>
            <w:r w:rsidRPr="25D37D0E" w:rsidR="009E3822">
              <w:rPr>
                <w:rFonts w:ascii="Century Gothic" w:hAnsi="Century Gothic" w:cs="Calibri" w:cstheme="minorAscii"/>
                <w:sz w:val="24"/>
                <w:szCs w:val="24"/>
              </w:rPr>
              <w:t xml:space="preserve"> </w:t>
            </w:r>
            <w:r w:rsidRPr="25D37D0E" w:rsidR="4189D522">
              <w:rPr>
                <w:rFonts w:ascii="Century Gothic" w:hAnsi="Century Gothic" w:cs="Calibri" w:cstheme="minorAscii"/>
                <w:sz w:val="24"/>
                <w:szCs w:val="24"/>
              </w:rPr>
              <w:t>ratios</w:t>
            </w:r>
            <w:r w:rsidRPr="25D37D0E" w:rsidR="009E3822">
              <w:rPr>
                <w:rFonts w:ascii="Century Gothic" w:hAnsi="Century Gothic" w:cs="Calibri" w:cstheme="minorAscii"/>
                <w:sz w:val="24"/>
                <w:szCs w:val="24"/>
              </w:rPr>
              <w:t xml:space="preserve"> at all </w:t>
            </w:r>
            <w:r w:rsidRPr="25D37D0E" w:rsidR="22530349">
              <w:rPr>
                <w:rFonts w:ascii="Century Gothic" w:hAnsi="Century Gothic" w:cs="Calibri" w:cstheme="minorAscii"/>
                <w:sz w:val="24"/>
                <w:szCs w:val="24"/>
              </w:rPr>
              <w:t>times</w:t>
            </w:r>
            <w:r w:rsidRPr="25D37D0E" w:rsidR="009E3822">
              <w:rPr>
                <w:rFonts w:ascii="Century Gothic" w:hAnsi="Century Gothic" w:cs="Calibri" w:cstheme="minorAscii"/>
                <w:sz w:val="24"/>
                <w:szCs w:val="24"/>
              </w:rPr>
              <w:t>;</w:t>
            </w:r>
          </w:p>
          <w:p w:rsidRPr="00967544" w:rsidR="009E3822" w:rsidP="00967544" w:rsidRDefault="009E3822" w14:paraId="4AF0BA5A" w14:textId="5BE60C01">
            <w:pPr>
              <w:pStyle w:val="ListParagraph"/>
              <w:numPr>
                <w:ilvl w:val="0"/>
                <w:numId w:val="47"/>
              </w:numPr>
              <w:ind w:left="306"/>
              <w:jc w:val="both"/>
              <w:rPr>
                <w:rFonts w:ascii="Century Gothic" w:hAnsi="Century Gothic" w:cstheme="minorHAnsi"/>
                <w:sz w:val="24"/>
                <w:szCs w:val="24"/>
              </w:rPr>
            </w:pPr>
            <w:r w:rsidRPr="00967544">
              <w:rPr>
                <w:rFonts w:ascii="Century Gothic" w:hAnsi="Century Gothic" w:cstheme="minorHAnsi"/>
                <w:sz w:val="24"/>
                <w:szCs w:val="24"/>
              </w:rPr>
              <w:t>c</w:t>
            </w:r>
            <w:r w:rsidRPr="00967544">
              <w:rPr>
                <w:rFonts w:ascii="Century Gothic" w:hAnsi="Century Gothic" w:cstheme="minorHAnsi"/>
                <w:sz w:val="24"/>
                <w:szCs w:val="24"/>
              </w:rPr>
              <w:t>arry out all people management responsibilities including (but not limited to) induction, training, probationary reviews, regular supervisions and PRD’s, absence and annual leave, ensuring accurate records are kept</w:t>
            </w:r>
            <w:r w:rsidRPr="00967544">
              <w:rPr>
                <w:rFonts w:ascii="Century Gothic" w:hAnsi="Century Gothic" w:cstheme="minorHAnsi"/>
                <w:sz w:val="24"/>
                <w:szCs w:val="24"/>
              </w:rPr>
              <w:t>;</w:t>
            </w:r>
          </w:p>
          <w:p w:rsidR="009E3822" w:rsidP="00967544" w:rsidRDefault="009E3822" w14:paraId="0016AD70" w14:textId="3F2C66FC">
            <w:pPr>
              <w:pStyle w:val="ListParagraph"/>
              <w:numPr>
                <w:ilvl w:val="0"/>
                <w:numId w:val="47"/>
              </w:numPr>
              <w:ind w:left="306"/>
              <w:jc w:val="both"/>
              <w:rPr>
                <w:rFonts w:ascii="Century Gothic" w:hAnsi="Century Gothic" w:cstheme="minorHAnsi"/>
                <w:sz w:val="24"/>
                <w:szCs w:val="24"/>
              </w:rPr>
            </w:pPr>
            <w:r w:rsidRPr="0073146F">
              <w:rPr>
                <w:rFonts w:ascii="Century Gothic" w:hAnsi="Century Gothic" w:cstheme="minorHAnsi"/>
                <w:sz w:val="24"/>
                <w:szCs w:val="24"/>
              </w:rPr>
              <w:t>ensur</w:t>
            </w:r>
            <w:r>
              <w:rPr>
                <w:rFonts w:ascii="Century Gothic" w:hAnsi="Century Gothic" w:cstheme="minorHAnsi"/>
                <w:sz w:val="24"/>
                <w:szCs w:val="24"/>
              </w:rPr>
              <w:t>e</w:t>
            </w:r>
            <w:r w:rsidRPr="0073146F">
              <w:rPr>
                <w:rFonts w:ascii="Century Gothic" w:hAnsi="Century Gothic" w:cstheme="minorHAnsi"/>
                <w:sz w:val="24"/>
                <w:szCs w:val="24"/>
              </w:rPr>
              <w:t xml:space="preserve"> open and honest communication and collaborative working </w:t>
            </w:r>
            <w:r>
              <w:rPr>
                <w:rFonts w:ascii="Century Gothic" w:hAnsi="Century Gothic" w:cstheme="minorHAnsi"/>
                <w:sz w:val="24"/>
                <w:szCs w:val="24"/>
              </w:rPr>
              <w:t xml:space="preserve">within the team </w:t>
            </w:r>
            <w:r w:rsidRPr="0073146F">
              <w:rPr>
                <w:rFonts w:ascii="Century Gothic" w:hAnsi="Century Gothic" w:cstheme="minorHAnsi"/>
                <w:sz w:val="24"/>
                <w:szCs w:val="24"/>
              </w:rPr>
              <w:t>to meet the needs of the people using our service</w:t>
            </w:r>
            <w:r>
              <w:rPr>
                <w:rFonts w:ascii="Century Gothic" w:hAnsi="Century Gothic" w:cstheme="minorHAnsi"/>
                <w:sz w:val="24"/>
                <w:szCs w:val="24"/>
              </w:rPr>
              <w:t>;</w:t>
            </w:r>
          </w:p>
          <w:p w:rsidR="009E3822" w:rsidP="00967544" w:rsidRDefault="009E3822" w14:paraId="167F8C81" w14:textId="5131D71F">
            <w:pPr>
              <w:pStyle w:val="ListParagraph"/>
              <w:numPr>
                <w:ilvl w:val="0"/>
                <w:numId w:val="47"/>
              </w:numPr>
              <w:ind w:left="306"/>
              <w:jc w:val="both"/>
              <w:rPr>
                <w:rFonts w:ascii="Century Gothic" w:hAnsi="Century Gothic" w:cstheme="minorHAnsi"/>
                <w:sz w:val="24"/>
                <w:szCs w:val="24"/>
              </w:rPr>
            </w:pPr>
            <w:r>
              <w:rPr>
                <w:rFonts w:ascii="Century Gothic" w:hAnsi="Century Gothic" w:cstheme="minorHAnsi"/>
                <w:sz w:val="24"/>
                <w:szCs w:val="24"/>
              </w:rPr>
              <w:t>e</w:t>
            </w:r>
            <w:r w:rsidRPr="0073146F">
              <w:rPr>
                <w:rFonts w:ascii="Century Gothic" w:hAnsi="Century Gothic" w:cstheme="minorHAnsi"/>
                <w:sz w:val="24"/>
                <w:szCs w:val="24"/>
              </w:rPr>
              <w:t>nsure the team adhere to all health and safety guidance and that all relevant health and safety checks are regularly carried out</w:t>
            </w:r>
            <w:r>
              <w:rPr>
                <w:rFonts w:ascii="Century Gothic" w:hAnsi="Century Gothic" w:cstheme="minorHAnsi"/>
                <w:sz w:val="24"/>
                <w:szCs w:val="24"/>
              </w:rPr>
              <w:t>;</w:t>
            </w:r>
          </w:p>
          <w:p w:rsidR="00073E9B" w:rsidP="00073E9B" w:rsidRDefault="00073E9B" w14:paraId="249578A2" w14:textId="6223443F">
            <w:pPr>
              <w:pStyle w:val="ListParagraph"/>
              <w:numPr>
                <w:ilvl w:val="0"/>
                <w:numId w:val="47"/>
              </w:numPr>
              <w:ind w:left="306"/>
              <w:jc w:val="both"/>
              <w:rPr>
                <w:rFonts w:ascii="Century Gothic" w:hAnsi="Century Gothic" w:cstheme="minorHAnsi"/>
                <w:sz w:val="24"/>
                <w:szCs w:val="24"/>
              </w:rPr>
            </w:pPr>
            <w:r>
              <w:rPr>
                <w:rFonts w:ascii="Century Gothic" w:hAnsi="Century Gothic" w:cstheme="minorHAnsi"/>
                <w:sz w:val="24"/>
                <w:szCs w:val="24"/>
              </w:rPr>
              <w:t>d</w:t>
            </w:r>
            <w:r w:rsidRPr="0073146F">
              <w:rPr>
                <w:rFonts w:ascii="Century Gothic" w:hAnsi="Century Gothic" w:cstheme="minorHAnsi"/>
                <w:sz w:val="24"/>
                <w:szCs w:val="24"/>
              </w:rPr>
              <w:t>elegate tasks as appropriate, remain</w:t>
            </w:r>
            <w:r>
              <w:rPr>
                <w:rFonts w:ascii="Century Gothic" w:hAnsi="Century Gothic" w:cstheme="minorHAnsi"/>
                <w:sz w:val="24"/>
                <w:szCs w:val="24"/>
              </w:rPr>
              <w:t>ing</w:t>
            </w:r>
            <w:r w:rsidRPr="0073146F">
              <w:rPr>
                <w:rFonts w:ascii="Century Gothic" w:hAnsi="Century Gothic" w:cstheme="minorHAnsi"/>
                <w:sz w:val="24"/>
                <w:szCs w:val="24"/>
              </w:rPr>
              <w:t xml:space="preserve"> responsible for tasks until completion.</w:t>
            </w:r>
          </w:p>
          <w:p w:rsidR="0024250C" w:rsidP="0053674F" w:rsidRDefault="0024250C" w14:paraId="6F01CC80" w14:textId="77777777">
            <w:pPr>
              <w:jc w:val="both"/>
              <w:rPr>
                <w:rFonts w:ascii="Century Gothic" w:hAnsi="Century Gothic" w:cstheme="minorHAnsi"/>
              </w:rPr>
            </w:pPr>
          </w:p>
          <w:p w:rsidRPr="00967544" w:rsidR="0024250C" w:rsidP="0053674F" w:rsidRDefault="0024250C" w14:paraId="6833E0DE" w14:textId="2A2CE5E6">
            <w:pPr>
              <w:jc w:val="both"/>
              <w:rPr>
                <w:rFonts w:ascii="Century Gothic" w:hAnsi="Century Gothic" w:cstheme="minorHAnsi"/>
                <w:b/>
                <w:bCs/>
              </w:rPr>
            </w:pPr>
            <w:r w:rsidRPr="00967544">
              <w:rPr>
                <w:rFonts w:ascii="Century Gothic" w:hAnsi="Century Gothic" w:cstheme="minorHAnsi"/>
                <w:b/>
                <w:bCs/>
              </w:rPr>
              <w:t xml:space="preserve">Service Delivery </w:t>
            </w:r>
          </w:p>
          <w:p w:rsidRPr="0073146F" w:rsidR="00967544" w:rsidP="25D37D0E" w:rsidRDefault="00967544" w14:paraId="473AFFEB" w14:textId="70711D7D">
            <w:pPr>
              <w:pStyle w:val="ListParagraph"/>
              <w:numPr>
                <w:ilvl w:val="0"/>
                <w:numId w:val="47"/>
              </w:numPr>
              <w:ind w:left="306"/>
              <w:jc w:val="both"/>
              <w:rPr>
                <w:rFonts w:ascii="Century Gothic" w:hAnsi="Century Gothic" w:cs="Calibri" w:cstheme="minorAscii"/>
                <w:sz w:val="24"/>
                <w:szCs w:val="24"/>
              </w:rPr>
            </w:pPr>
            <w:r w:rsidRPr="25D37D0E" w:rsidR="00967544">
              <w:rPr>
                <w:rFonts w:ascii="Century Gothic" w:hAnsi="Century Gothic" w:cs="Calibri" w:cstheme="minorAscii"/>
                <w:sz w:val="24"/>
                <w:szCs w:val="24"/>
              </w:rPr>
              <w:t>e</w:t>
            </w:r>
            <w:r w:rsidRPr="25D37D0E" w:rsidR="00967544">
              <w:rPr>
                <w:rFonts w:ascii="Century Gothic" w:hAnsi="Century Gothic" w:cs="Calibri" w:cstheme="minorAscii"/>
                <w:sz w:val="24"/>
                <w:szCs w:val="24"/>
              </w:rPr>
              <w:t xml:space="preserve">nsure the highest quality of care, </w:t>
            </w:r>
            <w:r w:rsidRPr="25D37D0E" w:rsidR="73D65988">
              <w:rPr>
                <w:rFonts w:ascii="Century Gothic" w:hAnsi="Century Gothic" w:cs="Calibri" w:cstheme="minorAscii"/>
                <w:sz w:val="24"/>
                <w:szCs w:val="24"/>
              </w:rPr>
              <w:t>support and</w:t>
            </w:r>
            <w:r w:rsidRPr="25D37D0E" w:rsidR="00967544">
              <w:rPr>
                <w:rFonts w:ascii="Century Gothic" w:hAnsi="Century Gothic" w:cs="Calibri" w:cstheme="minorAscii"/>
                <w:sz w:val="24"/>
                <w:szCs w:val="24"/>
              </w:rPr>
              <w:t xml:space="preserve"> wellbeing for all who use our services</w:t>
            </w:r>
            <w:r w:rsidRPr="25D37D0E" w:rsidR="00967544">
              <w:rPr>
                <w:rFonts w:ascii="Century Gothic" w:hAnsi="Century Gothic" w:cs="Calibri" w:cstheme="minorAscii"/>
                <w:sz w:val="24"/>
                <w:szCs w:val="24"/>
              </w:rPr>
              <w:t>;</w:t>
            </w:r>
          </w:p>
          <w:p w:rsidRPr="0073146F" w:rsidR="00826ED0" w:rsidP="00967544" w:rsidRDefault="00967544" w14:paraId="21D8722C" w14:textId="0993BE16">
            <w:pPr>
              <w:pStyle w:val="ListParagraph"/>
              <w:numPr>
                <w:ilvl w:val="0"/>
                <w:numId w:val="47"/>
              </w:numPr>
              <w:ind w:left="306"/>
              <w:jc w:val="both"/>
              <w:rPr>
                <w:rFonts w:ascii="Century Gothic" w:hAnsi="Century Gothic" w:cstheme="minorHAnsi"/>
                <w:sz w:val="24"/>
                <w:szCs w:val="24"/>
              </w:rPr>
            </w:pPr>
            <w:r>
              <w:rPr>
                <w:rFonts w:ascii="Century Gothic" w:hAnsi="Century Gothic" w:cstheme="minorHAnsi"/>
                <w:sz w:val="24"/>
                <w:szCs w:val="24"/>
              </w:rPr>
              <w:t>m</w:t>
            </w:r>
            <w:r w:rsidRPr="0073146F" w:rsidR="00262E9F">
              <w:rPr>
                <w:rFonts w:ascii="Century Gothic" w:hAnsi="Century Gothic" w:cstheme="minorHAnsi"/>
                <w:sz w:val="24"/>
                <w:szCs w:val="24"/>
              </w:rPr>
              <w:t>onitor and challenge best practice</w:t>
            </w:r>
            <w:r>
              <w:rPr>
                <w:rFonts w:ascii="Century Gothic" w:hAnsi="Century Gothic" w:cstheme="minorHAnsi"/>
                <w:sz w:val="24"/>
                <w:szCs w:val="24"/>
              </w:rPr>
              <w:t>;</w:t>
            </w:r>
          </w:p>
          <w:p w:rsidRPr="0073146F" w:rsidR="00E00CE7" w:rsidP="00967544" w:rsidRDefault="00967544" w14:paraId="2DF38C4E" w14:textId="70124FFE">
            <w:pPr>
              <w:pStyle w:val="ListParagraph"/>
              <w:numPr>
                <w:ilvl w:val="0"/>
                <w:numId w:val="47"/>
              </w:numPr>
              <w:ind w:left="306"/>
              <w:jc w:val="both"/>
              <w:rPr>
                <w:rFonts w:ascii="Century Gothic" w:hAnsi="Century Gothic" w:cstheme="minorHAnsi"/>
                <w:sz w:val="24"/>
                <w:szCs w:val="24"/>
              </w:rPr>
            </w:pPr>
            <w:r w:rsidRPr="0073146F">
              <w:rPr>
                <w:rFonts w:ascii="Century Gothic" w:hAnsi="Century Gothic" w:cstheme="minorHAnsi"/>
                <w:sz w:val="24"/>
                <w:szCs w:val="24"/>
              </w:rPr>
              <w:t xml:space="preserve">ensure documentation and audits </w:t>
            </w:r>
            <w:r w:rsidRPr="0073146F" w:rsidR="001E39C4">
              <w:rPr>
                <w:rFonts w:ascii="Century Gothic" w:hAnsi="Century Gothic" w:cstheme="minorHAnsi"/>
                <w:sz w:val="24"/>
                <w:szCs w:val="24"/>
              </w:rPr>
              <w:t>demonstrate</w:t>
            </w:r>
            <w:r w:rsidRPr="0073146F" w:rsidR="00E00CE7">
              <w:rPr>
                <w:rFonts w:ascii="Century Gothic" w:hAnsi="Century Gothic" w:cstheme="minorHAnsi"/>
                <w:sz w:val="24"/>
                <w:szCs w:val="24"/>
              </w:rPr>
              <w:t xml:space="preserve"> </w:t>
            </w:r>
            <w:r w:rsidRPr="0073146F" w:rsidR="00FF683E">
              <w:rPr>
                <w:rFonts w:ascii="Century Gothic" w:hAnsi="Century Gothic" w:cstheme="minorHAnsi"/>
                <w:sz w:val="24"/>
                <w:szCs w:val="24"/>
              </w:rPr>
              <w:t>service</w:t>
            </w:r>
            <w:r w:rsidRPr="0073146F" w:rsidR="00E00CE7">
              <w:rPr>
                <w:rFonts w:ascii="Century Gothic" w:hAnsi="Century Gothic" w:cstheme="minorHAnsi"/>
                <w:sz w:val="24"/>
                <w:szCs w:val="24"/>
              </w:rPr>
              <w:t xml:space="preserve"> compliance </w:t>
            </w:r>
            <w:r w:rsidRPr="0073146F" w:rsidR="00FF683E">
              <w:rPr>
                <w:rFonts w:ascii="Century Gothic" w:hAnsi="Century Gothic" w:cstheme="minorHAnsi"/>
                <w:sz w:val="24"/>
                <w:szCs w:val="24"/>
              </w:rPr>
              <w:t xml:space="preserve">to meet regulatory </w:t>
            </w:r>
            <w:r w:rsidRPr="0073146F" w:rsidR="00FC46EF">
              <w:rPr>
                <w:rFonts w:ascii="Century Gothic" w:hAnsi="Century Gothic" w:cstheme="minorHAnsi"/>
                <w:sz w:val="24"/>
                <w:szCs w:val="24"/>
              </w:rPr>
              <w:t>and/</w:t>
            </w:r>
            <w:r w:rsidRPr="0073146F" w:rsidR="00FF683E">
              <w:rPr>
                <w:rFonts w:ascii="Century Gothic" w:hAnsi="Century Gothic" w:cstheme="minorHAnsi"/>
                <w:sz w:val="24"/>
                <w:szCs w:val="24"/>
              </w:rPr>
              <w:t>or commissioner requirements</w:t>
            </w:r>
            <w:r>
              <w:rPr>
                <w:rFonts w:ascii="Century Gothic" w:hAnsi="Century Gothic" w:cstheme="minorHAnsi"/>
                <w:sz w:val="24"/>
                <w:szCs w:val="24"/>
              </w:rPr>
              <w:t>;</w:t>
            </w:r>
          </w:p>
          <w:p w:rsidRPr="0073146F" w:rsidR="00967544" w:rsidP="00967544" w:rsidRDefault="00967544" w14:paraId="1DF6752B" w14:textId="77777777">
            <w:pPr>
              <w:pStyle w:val="ListParagraph"/>
              <w:numPr>
                <w:ilvl w:val="0"/>
                <w:numId w:val="47"/>
              </w:numPr>
              <w:ind w:left="306"/>
              <w:jc w:val="both"/>
              <w:rPr>
                <w:rFonts w:ascii="Century Gothic" w:hAnsi="Century Gothic" w:cstheme="minorHAnsi"/>
                <w:sz w:val="24"/>
                <w:szCs w:val="24"/>
              </w:rPr>
            </w:pPr>
            <w:r w:rsidRPr="0073146F">
              <w:rPr>
                <w:rFonts w:ascii="Century Gothic" w:hAnsi="Century Gothic" w:cstheme="minorHAnsi"/>
                <w:sz w:val="24"/>
                <w:szCs w:val="24"/>
              </w:rPr>
              <w:t>organise and utilise resources for learning and wellbeing</w:t>
            </w:r>
            <w:r>
              <w:rPr>
                <w:rFonts w:ascii="Century Gothic" w:hAnsi="Century Gothic" w:cstheme="minorHAnsi"/>
                <w:sz w:val="24"/>
                <w:szCs w:val="24"/>
              </w:rPr>
              <w:t>;</w:t>
            </w:r>
          </w:p>
          <w:p w:rsidRPr="0073146F" w:rsidR="00967544" w:rsidP="00967544" w:rsidRDefault="00967544" w14:paraId="47173ED6" w14:textId="77777777">
            <w:pPr>
              <w:pStyle w:val="ListParagraph"/>
              <w:numPr>
                <w:ilvl w:val="0"/>
                <w:numId w:val="47"/>
              </w:numPr>
              <w:ind w:left="306"/>
              <w:jc w:val="both"/>
              <w:rPr>
                <w:rFonts w:ascii="Century Gothic" w:hAnsi="Century Gothic" w:cstheme="minorHAnsi"/>
                <w:sz w:val="24"/>
                <w:szCs w:val="24"/>
              </w:rPr>
            </w:pPr>
            <w:r w:rsidRPr="0073146F">
              <w:rPr>
                <w:rFonts w:ascii="Century Gothic" w:hAnsi="Century Gothic" w:cstheme="minorHAnsi"/>
                <w:sz w:val="24"/>
                <w:szCs w:val="24"/>
              </w:rPr>
              <w:t xml:space="preserve">liaise with </w:t>
            </w:r>
            <w:r>
              <w:rPr>
                <w:rFonts w:ascii="Century Gothic" w:hAnsi="Century Gothic" w:cstheme="minorHAnsi"/>
                <w:sz w:val="24"/>
                <w:szCs w:val="24"/>
              </w:rPr>
              <w:t xml:space="preserve">the staff team </w:t>
            </w:r>
            <w:r w:rsidRPr="0073146F">
              <w:rPr>
                <w:rFonts w:ascii="Century Gothic" w:hAnsi="Century Gothic" w:cstheme="minorHAnsi"/>
                <w:sz w:val="24"/>
                <w:szCs w:val="24"/>
              </w:rPr>
              <w:t>and tutors to ensure activities are planned in consultation with the people using the service and support the effective use of resources</w:t>
            </w:r>
            <w:r>
              <w:rPr>
                <w:rFonts w:ascii="Century Gothic" w:hAnsi="Century Gothic" w:cstheme="minorHAnsi"/>
                <w:sz w:val="24"/>
                <w:szCs w:val="24"/>
              </w:rPr>
              <w:t>;</w:t>
            </w:r>
          </w:p>
          <w:p w:rsidR="00E00CE7" w:rsidP="00967544" w:rsidRDefault="00E00CE7" w14:paraId="7051A52E" w14:textId="35F21C83">
            <w:pPr>
              <w:pStyle w:val="ListParagraph"/>
              <w:numPr>
                <w:ilvl w:val="0"/>
                <w:numId w:val="47"/>
              </w:numPr>
              <w:ind w:left="306"/>
              <w:jc w:val="both"/>
              <w:rPr>
                <w:rFonts w:ascii="Century Gothic" w:hAnsi="Century Gothic" w:cstheme="minorHAnsi"/>
                <w:sz w:val="24"/>
                <w:szCs w:val="24"/>
              </w:rPr>
            </w:pPr>
            <w:r w:rsidRPr="0073146F">
              <w:rPr>
                <w:rFonts w:ascii="Century Gothic" w:hAnsi="Century Gothic" w:cstheme="minorHAnsi"/>
                <w:sz w:val="24"/>
                <w:szCs w:val="24"/>
              </w:rPr>
              <w:t xml:space="preserve">work closely with </w:t>
            </w:r>
            <w:r w:rsidRPr="0073146F" w:rsidR="009C47D4">
              <w:rPr>
                <w:rFonts w:ascii="Century Gothic" w:hAnsi="Century Gothic" w:cstheme="minorHAnsi"/>
                <w:sz w:val="24"/>
                <w:szCs w:val="24"/>
              </w:rPr>
              <w:t xml:space="preserve">colleagues and external partners </w:t>
            </w:r>
            <w:r w:rsidRPr="0073146F">
              <w:rPr>
                <w:rFonts w:ascii="Century Gothic" w:hAnsi="Century Gothic" w:cstheme="minorHAnsi"/>
                <w:sz w:val="24"/>
                <w:szCs w:val="24"/>
              </w:rPr>
              <w:t>to</w:t>
            </w:r>
            <w:r w:rsidRPr="0073146F" w:rsidR="00FF3E56">
              <w:rPr>
                <w:rFonts w:ascii="Century Gothic" w:hAnsi="Century Gothic" w:cstheme="minorHAnsi"/>
                <w:sz w:val="24"/>
                <w:szCs w:val="24"/>
              </w:rPr>
              <w:t xml:space="preserve"> ensure the</w:t>
            </w:r>
            <w:r w:rsidRPr="0073146F" w:rsidR="002172C2">
              <w:rPr>
                <w:rFonts w:ascii="Century Gothic" w:hAnsi="Century Gothic" w:cstheme="minorHAnsi"/>
                <w:sz w:val="24"/>
                <w:szCs w:val="24"/>
              </w:rPr>
              <w:t xml:space="preserve"> </w:t>
            </w:r>
            <w:r w:rsidRPr="0073146F">
              <w:rPr>
                <w:rFonts w:ascii="Century Gothic" w:hAnsi="Century Gothic" w:cstheme="minorHAnsi"/>
                <w:sz w:val="24"/>
                <w:szCs w:val="24"/>
              </w:rPr>
              <w:t>develop</w:t>
            </w:r>
            <w:r w:rsidRPr="0073146F" w:rsidR="00FF3E56">
              <w:rPr>
                <w:rFonts w:ascii="Century Gothic" w:hAnsi="Century Gothic" w:cstheme="minorHAnsi"/>
                <w:sz w:val="24"/>
                <w:szCs w:val="24"/>
              </w:rPr>
              <w:t>ment</w:t>
            </w:r>
            <w:r w:rsidRPr="0073146F">
              <w:rPr>
                <w:rFonts w:ascii="Century Gothic" w:hAnsi="Century Gothic" w:cstheme="minorHAnsi"/>
                <w:sz w:val="24"/>
                <w:szCs w:val="24"/>
              </w:rPr>
              <w:t xml:space="preserve"> and deliver</w:t>
            </w:r>
            <w:r w:rsidRPr="0073146F" w:rsidR="00FF3E56">
              <w:rPr>
                <w:rFonts w:ascii="Century Gothic" w:hAnsi="Century Gothic" w:cstheme="minorHAnsi"/>
                <w:sz w:val="24"/>
                <w:szCs w:val="24"/>
              </w:rPr>
              <w:t>y of</w:t>
            </w:r>
            <w:r w:rsidRPr="0073146F">
              <w:rPr>
                <w:rFonts w:ascii="Century Gothic" w:hAnsi="Century Gothic" w:cstheme="minorHAnsi"/>
                <w:sz w:val="24"/>
                <w:szCs w:val="24"/>
              </w:rPr>
              <w:t xml:space="preserve"> tasks and activities </w:t>
            </w:r>
            <w:r w:rsidRPr="0073146F" w:rsidR="00D502CF">
              <w:rPr>
                <w:rFonts w:ascii="Century Gothic" w:hAnsi="Century Gothic" w:cstheme="minorHAnsi"/>
                <w:sz w:val="24"/>
                <w:szCs w:val="24"/>
              </w:rPr>
              <w:t xml:space="preserve">are </w:t>
            </w:r>
            <w:r w:rsidRPr="0073146F">
              <w:rPr>
                <w:rFonts w:ascii="Century Gothic" w:hAnsi="Century Gothic" w:cstheme="minorHAnsi"/>
                <w:sz w:val="24"/>
                <w:szCs w:val="24"/>
              </w:rPr>
              <w:t>matched to individual learning needs</w:t>
            </w:r>
            <w:r w:rsidRPr="0073146F" w:rsidR="00D502CF">
              <w:rPr>
                <w:rFonts w:ascii="Century Gothic" w:hAnsi="Century Gothic" w:cstheme="minorHAnsi"/>
                <w:sz w:val="24"/>
                <w:szCs w:val="24"/>
              </w:rPr>
              <w:t xml:space="preserve"> or identified outcomes</w:t>
            </w:r>
            <w:r w:rsidR="00967544">
              <w:rPr>
                <w:rFonts w:ascii="Century Gothic" w:hAnsi="Century Gothic" w:cstheme="minorHAnsi"/>
                <w:sz w:val="24"/>
                <w:szCs w:val="24"/>
              </w:rPr>
              <w:t>;</w:t>
            </w:r>
          </w:p>
          <w:p w:rsidR="00967544" w:rsidP="00967544" w:rsidRDefault="00967544" w14:paraId="127F4EDE" w14:textId="7BBBA1D9">
            <w:pPr>
              <w:pStyle w:val="ListParagraph"/>
              <w:numPr>
                <w:ilvl w:val="0"/>
                <w:numId w:val="47"/>
              </w:numPr>
              <w:ind w:left="306"/>
              <w:jc w:val="both"/>
              <w:rPr>
                <w:rFonts w:ascii="Century Gothic" w:hAnsi="Century Gothic" w:cstheme="minorHAnsi"/>
                <w:sz w:val="24"/>
                <w:szCs w:val="24"/>
              </w:rPr>
            </w:pPr>
            <w:r>
              <w:rPr>
                <w:rFonts w:ascii="Century Gothic" w:hAnsi="Century Gothic" w:cstheme="minorHAnsi"/>
                <w:sz w:val="24"/>
                <w:szCs w:val="24"/>
              </w:rPr>
              <w:t>u</w:t>
            </w:r>
            <w:r w:rsidRPr="0073146F">
              <w:rPr>
                <w:rFonts w:ascii="Century Gothic" w:hAnsi="Century Gothic" w:cstheme="minorHAnsi"/>
                <w:sz w:val="24"/>
                <w:szCs w:val="24"/>
              </w:rPr>
              <w:t>nderstand the learning style, communication and behavioural presentation of those using our services and lead on adapting support to meet these needs</w:t>
            </w:r>
            <w:r>
              <w:rPr>
                <w:rFonts w:ascii="Century Gothic" w:hAnsi="Century Gothic" w:cstheme="minorHAnsi"/>
                <w:sz w:val="24"/>
                <w:szCs w:val="24"/>
              </w:rPr>
              <w:t>;</w:t>
            </w:r>
          </w:p>
          <w:p w:rsidRPr="000F60F0" w:rsidR="00073E9B" w:rsidP="00073E9B" w:rsidRDefault="00073E9B" w14:paraId="3F5A1D16" w14:textId="50643089">
            <w:pPr>
              <w:pStyle w:val="NormalWeb"/>
              <w:numPr>
                <w:ilvl w:val="0"/>
                <w:numId w:val="47"/>
              </w:numPr>
              <w:spacing w:after="0"/>
              <w:ind w:left="306"/>
              <w:contextualSpacing/>
              <w:rPr>
                <w:rFonts w:ascii="Century Gothic" w:hAnsi="Century Gothic" w:cstheme="minorHAnsi"/>
              </w:rPr>
            </w:pPr>
            <w:r>
              <w:rPr>
                <w:rFonts w:ascii="Century Gothic" w:hAnsi="Century Gothic" w:cs="Calibri"/>
                <w:shd w:val="clear" w:color="auto" w:fill="FFFFFF"/>
              </w:rPr>
              <w:t xml:space="preserve">ensure a high </w:t>
            </w:r>
            <w:r w:rsidRPr="000F60F0">
              <w:rPr>
                <w:rFonts w:ascii="Century Gothic" w:hAnsi="Century Gothic" w:cstheme="minorHAnsi"/>
              </w:rPr>
              <w:t>level of support, engagement and supervision</w:t>
            </w:r>
            <w:r>
              <w:rPr>
                <w:rFonts w:ascii="Century Gothic" w:hAnsi="Century Gothic" w:cstheme="minorHAnsi"/>
              </w:rPr>
              <w:t xml:space="preserve"> is provided</w:t>
            </w:r>
            <w:r w:rsidRPr="000F60F0">
              <w:rPr>
                <w:rFonts w:ascii="Century Gothic" w:hAnsi="Century Gothic" w:cstheme="minorHAnsi"/>
              </w:rPr>
              <w:t xml:space="preserve"> at all times</w:t>
            </w:r>
            <w:r w:rsidR="00DB5917">
              <w:rPr>
                <w:rFonts w:ascii="Century Gothic" w:hAnsi="Century Gothic" w:cstheme="minorHAnsi"/>
              </w:rPr>
              <w:t>,</w:t>
            </w:r>
            <w:r w:rsidRPr="000F60F0">
              <w:rPr>
                <w:rFonts w:ascii="Century Gothic" w:hAnsi="Century Gothic" w:cstheme="minorHAnsi"/>
              </w:rPr>
              <w:t xml:space="preserve"> ensuring consistency and structure;</w:t>
            </w:r>
          </w:p>
          <w:p w:rsidRPr="000F60F0" w:rsidR="00073E9B" w:rsidP="00073E9B" w:rsidRDefault="00073E9B" w14:paraId="7CA187CA" w14:textId="77777777">
            <w:pPr>
              <w:pStyle w:val="NormalWeb"/>
              <w:numPr>
                <w:ilvl w:val="0"/>
                <w:numId w:val="47"/>
              </w:numPr>
              <w:spacing w:after="0"/>
              <w:ind w:left="306"/>
              <w:contextualSpacing/>
              <w:rPr>
                <w:rFonts w:ascii="Century Gothic" w:hAnsi="Century Gothic" w:cstheme="minorHAnsi"/>
              </w:rPr>
            </w:pPr>
            <w:r w:rsidRPr="000F60F0">
              <w:rPr>
                <w:rFonts w:ascii="Century Gothic" w:hAnsi="Century Gothic" w:cstheme="minorBidi"/>
              </w:rPr>
              <w:t>m</w:t>
            </w:r>
            <w:r w:rsidRPr="000F60F0">
              <w:rPr>
                <w:rFonts w:ascii="Century Gothic" w:hAnsi="Century Gothic" w:cstheme="minorHAnsi"/>
              </w:rPr>
              <w:t>aintain positive and effective engagement and communication with parents, guardians and others involved in the care of those who use our services to protect and further their interests;</w:t>
            </w:r>
          </w:p>
          <w:p w:rsidRPr="000F60F0" w:rsidR="00073E9B" w:rsidP="00073E9B" w:rsidRDefault="00073E9B" w14:paraId="08F10A56" w14:textId="77777777">
            <w:pPr>
              <w:pStyle w:val="NormalWeb"/>
              <w:numPr>
                <w:ilvl w:val="0"/>
                <w:numId w:val="47"/>
              </w:numPr>
              <w:spacing w:after="0"/>
              <w:ind w:left="306"/>
              <w:contextualSpacing/>
              <w:rPr>
                <w:rFonts w:ascii="Century Gothic" w:hAnsi="Century Gothic" w:cstheme="minorHAnsi"/>
              </w:rPr>
            </w:pPr>
            <w:r w:rsidRPr="000F60F0">
              <w:rPr>
                <w:rFonts w:ascii="Century Gothic" w:hAnsi="Century Gothic" w:cs="Calibri"/>
                <w:shd w:val="clear" w:color="auto" w:fill="FFFFFF"/>
              </w:rPr>
              <w:t>w</w:t>
            </w:r>
            <w:r w:rsidRPr="000F60F0">
              <w:rPr>
                <w:rFonts w:ascii="Century Gothic" w:hAnsi="Century Gothic" w:cstheme="minorHAnsi"/>
              </w:rPr>
              <w:t>ork proactively with the team to support positive behaviour and respond appropriately to behaviour of concern, following guidance and protocols, to ensure safety is maintained at all times;</w:t>
            </w:r>
          </w:p>
          <w:p w:rsidRPr="000F60F0" w:rsidR="00073E9B" w:rsidP="00073E9B" w:rsidRDefault="00073E9B" w14:paraId="55A6E7CD" w14:textId="77777777">
            <w:pPr>
              <w:pStyle w:val="NormalWeb"/>
              <w:numPr>
                <w:ilvl w:val="0"/>
                <w:numId w:val="47"/>
              </w:numPr>
              <w:spacing w:after="0"/>
              <w:ind w:left="306"/>
              <w:contextualSpacing/>
              <w:rPr>
                <w:rFonts w:ascii="Century Gothic" w:hAnsi="Century Gothic" w:cstheme="minorHAnsi"/>
              </w:rPr>
            </w:pPr>
            <w:r w:rsidRPr="000F60F0">
              <w:rPr>
                <w:rFonts w:ascii="Century Gothic" w:hAnsi="Century Gothic" w:cstheme="minorBidi"/>
              </w:rPr>
              <w:t>continuously monitor and accurately record individuals’ progress, ensuring all information is managed in accordance with the Trust’s policies on data protection;</w:t>
            </w:r>
          </w:p>
          <w:p w:rsidRPr="00073E9B" w:rsidR="00967544" w:rsidP="00073E9B" w:rsidRDefault="00967544" w14:paraId="6B782D48" w14:textId="07860C99">
            <w:pPr>
              <w:pStyle w:val="ListParagraph"/>
              <w:numPr>
                <w:ilvl w:val="0"/>
                <w:numId w:val="47"/>
              </w:numPr>
              <w:ind w:left="306"/>
              <w:jc w:val="both"/>
              <w:rPr>
                <w:rFonts w:ascii="Century Gothic" w:hAnsi="Century Gothic" w:cstheme="minorHAnsi"/>
                <w:sz w:val="24"/>
                <w:szCs w:val="24"/>
              </w:rPr>
            </w:pPr>
            <w:r w:rsidRPr="00073E9B">
              <w:rPr>
                <w:rFonts w:ascii="Century Gothic" w:hAnsi="Century Gothic" w:cstheme="minorHAnsi"/>
                <w:sz w:val="24"/>
                <w:szCs w:val="24"/>
              </w:rPr>
              <w:t>support any personal, physical or health needs of the people using our service including accurate monitoring, reporting and recording.</w:t>
            </w:r>
          </w:p>
          <w:p w:rsidRPr="000F60F0" w:rsidR="00073E9B" w:rsidP="00073E9B" w:rsidRDefault="00073E9B" w14:paraId="13497567" w14:textId="77777777">
            <w:pPr>
              <w:pStyle w:val="NormalWeb"/>
              <w:spacing w:after="0"/>
              <w:contextualSpacing/>
              <w:rPr>
                <w:rFonts w:ascii="Century Gothic" w:hAnsi="Century Gothic" w:cstheme="minorHAnsi"/>
                <w:b/>
                <w:bCs/>
              </w:rPr>
            </w:pPr>
            <w:r w:rsidRPr="000F60F0">
              <w:rPr>
                <w:rFonts w:ascii="Century Gothic" w:hAnsi="Century Gothic" w:cstheme="minorHAnsi"/>
                <w:b/>
                <w:bCs/>
              </w:rPr>
              <w:lastRenderedPageBreak/>
              <w:t xml:space="preserve">Continuous development and enhancement of services and practice </w:t>
            </w:r>
          </w:p>
          <w:p w:rsidR="00073E9B" w:rsidP="00073E9B" w:rsidRDefault="00073E9B" w14:paraId="6546F252" w14:textId="77777777">
            <w:pPr>
              <w:pStyle w:val="NormalWeb"/>
              <w:numPr>
                <w:ilvl w:val="0"/>
                <w:numId w:val="47"/>
              </w:numPr>
              <w:spacing w:after="0"/>
              <w:ind w:left="306"/>
              <w:contextualSpacing/>
              <w:rPr>
                <w:rFonts w:ascii="Century Gothic" w:hAnsi="Century Gothic" w:cstheme="minorHAnsi"/>
              </w:rPr>
            </w:pPr>
            <w:r w:rsidRPr="0073146F">
              <w:rPr>
                <w:rFonts w:ascii="Century Gothic" w:hAnsi="Century Gothic" w:cstheme="minorHAnsi"/>
              </w:rPr>
              <w:t xml:space="preserve">support the </w:t>
            </w:r>
            <w:r>
              <w:rPr>
                <w:rFonts w:ascii="Century Gothic" w:hAnsi="Century Gothic" w:cstheme="minorHAnsi"/>
              </w:rPr>
              <w:t>Service</w:t>
            </w:r>
            <w:r w:rsidRPr="0073146F">
              <w:rPr>
                <w:rFonts w:ascii="Century Gothic" w:hAnsi="Century Gothic" w:cstheme="minorHAnsi"/>
              </w:rPr>
              <w:t xml:space="preserve"> Leadership Team (SLT) to promote, develop and grow the services to ensure sustainability</w:t>
            </w:r>
            <w:r>
              <w:rPr>
                <w:rFonts w:ascii="Century Gothic" w:hAnsi="Century Gothic" w:cstheme="minorHAnsi"/>
              </w:rPr>
              <w:t>;</w:t>
            </w:r>
            <w:r w:rsidRPr="0073146F">
              <w:rPr>
                <w:rFonts w:ascii="Century Gothic" w:hAnsi="Century Gothic" w:cstheme="minorHAnsi"/>
              </w:rPr>
              <w:t xml:space="preserve"> </w:t>
            </w:r>
          </w:p>
          <w:p w:rsidR="00073E9B" w:rsidP="00073E9B" w:rsidRDefault="00073E9B" w14:paraId="3D20DFA2" w14:textId="1ED32F1B">
            <w:pPr>
              <w:pStyle w:val="NormalWeb"/>
              <w:numPr>
                <w:ilvl w:val="0"/>
                <w:numId w:val="47"/>
              </w:numPr>
              <w:spacing w:after="0"/>
              <w:ind w:left="306"/>
              <w:contextualSpacing/>
              <w:rPr>
                <w:rFonts w:ascii="Century Gothic" w:hAnsi="Century Gothic" w:cstheme="minorHAnsi"/>
              </w:rPr>
            </w:pPr>
            <w:r w:rsidRPr="00073E9B">
              <w:rPr>
                <w:rFonts w:ascii="Century Gothic" w:hAnsi="Century Gothic" w:cstheme="minorHAnsi"/>
              </w:rPr>
              <w:t>represent and promote the organisation at external events in a positive and professional way</w:t>
            </w:r>
            <w:r>
              <w:rPr>
                <w:rFonts w:ascii="Century Gothic" w:hAnsi="Century Gothic" w:cstheme="minorHAnsi"/>
              </w:rPr>
              <w:t>;</w:t>
            </w:r>
          </w:p>
          <w:p w:rsidRPr="000F60F0" w:rsidR="00073E9B" w:rsidP="00073E9B" w:rsidRDefault="00073E9B" w14:paraId="0429A087" w14:textId="24466F19">
            <w:pPr>
              <w:pStyle w:val="NormalWeb"/>
              <w:numPr>
                <w:ilvl w:val="0"/>
                <w:numId w:val="47"/>
              </w:numPr>
              <w:spacing w:after="0"/>
              <w:ind w:left="306"/>
              <w:contextualSpacing/>
              <w:rPr>
                <w:rFonts w:ascii="Century Gothic" w:hAnsi="Century Gothic" w:cstheme="minorHAnsi"/>
              </w:rPr>
            </w:pPr>
            <w:r w:rsidRPr="000F60F0">
              <w:rPr>
                <w:rFonts w:ascii="Century Gothic" w:hAnsi="Century Gothic" w:cstheme="minorHAnsi"/>
              </w:rPr>
              <w:t>understand and comply with the Trust’s policies, procedures and quality standards, as well as regulatory standards and relevant legislation;</w:t>
            </w:r>
          </w:p>
          <w:p w:rsidRPr="000F60F0" w:rsidR="00073E9B" w:rsidP="00073E9B" w:rsidRDefault="00073E9B" w14:paraId="4BFFFFAF" w14:textId="77777777">
            <w:pPr>
              <w:pStyle w:val="NormalWeb"/>
              <w:numPr>
                <w:ilvl w:val="0"/>
                <w:numId w:val="47"/>
              </w:numPr>
              <w:spacing w:after="0"/>
              <w:ind w:left="306"/>
              <w:contextualSpacing/>
              <w:rPr>
                <w:rFonts w:ascii="Century Gothic" w:hAnsi="Century Gothic" w:cstheme="minorHAnsi"/>
              </w:rPr>
            </w:pPr>
            <w:r w:rsidRPr="000F60F0">
              <w:rPr>
                <w:rFonts w:ascii="Century Gothic" w:hAnsi="Century Gothic" w:cstheme="minorHAnsi"/>
              </w:rPr>
              <w:t>support the evaluation and continuous development of services;</w:t>
            </w:r>
          </w:p>
          <w:p w:rsidRPr="000F60F0" w:rsidR="00073E9B" w:rsidP="00073E9B" w:rsidRDefault="00073E9B" w14:paraId="3700AF98" w14:textId="77777777">
            <w:pPr>
              <w:pStyle w:val="NormalWeb"/>
              <w:numPr>
                <w:ilvl w:val="0"/>
                <w:numId w:val="47"/>
              </w:numPr>
              <w:spacing w:after="0"/>
              <w:ind w:left="306"/>
              <w:contextualSpacing/>
              <w:rPr>
                <w:rFonts w:ascii="Century Gothic" w:hAnsi="Century Gothic" w:cstheme="minorHAnsi"/>
              </w:rPr>
            </w:pPr>
            <w:r w:rsidRPr="000F60F0">
              <w:rPr>
                <w:rFonts w:ascii="Century Gothic" w:hAnsi="Century Gothic" w:cstheme="minorHAnsi"/>
              </w:rPr>
              <w:t>embrace the use of technology to enhance service delivery and own practice;</w:t>
            </w:r>
          </w:p>
          <w:p w:rsidRPr="000F60F0" w:rsidR="00073E9B" w:rsidP="25D37D0E" w:rsidRDefault="00073E9B" w14:paraId="305D3DF3" w14:textId="346C80AA">
            <w:pPr>
              <w:pStyle w:val="NormalWeb"/>
              <w:numPr>
                <w:ilvl w:val="0"/>
                <w:numId w:val="47"/>
              </w:numPr>
              <w:spacing w:after="0"/>
              <w:ind w:left="306"/>
              <w:contextualSpacing/>
              <w:rPr>
                <w:rFonts w:ascii="Century Gothic" w:hAnsi="Century Gothic" w:cs="Calibri" w:cstheme="minorAscii"/>
              </w:rPr>
            </w:pPr>
            <w:r w:rsidRPr="25D37D0E" w:rsidR="00073E9B">
              <w:rPr>
                <w:rFonts w:ascii="Century Gothic" w:hAnsi="Century Gothic" w:cs="Calibri" w:cstheme="minorAscii"/>
              </w:rPr>
              <w:t xml:space="preserve">continuously develop own understanding and overall awareness of best practice in supporting neurodiversity </w:t>
            </w:r>
            <w:r w:rsidRPr="25D37D0E" w:rsidR="67E1A7B0">
              <w:rPr>
                <w:rFonts w:ascii="Century Gothic" w:hAnsi="Century Gothic" w:cs="Calibri" w:cstheme="minorAscii"/>
              </w:rPr>
              <w:t>and the</w:t>
            </w:r>
            <w:r w:rsidRPr="25D37D0E" w:rsidR="00073E9B">
              <w:rPr>
                <w:rFonts w:ascii="Century Gothic" w:hAnsi="Century Gothic" w:cs="Calibri" w:cstheme="minorAscii"/>
              </w:rPr>
              <w:t xml:space="preserve"> individualised needs of those we support;</w:t>
            </w:r>
          </w:p>
          <w:p w:rsidRPr="00073E9B" w:rsidR="00E00CE7" w:rsidP="00073E9B" w:rsidRDefault="00073E9B" w14:paraId="2E2007AC" w14:textId="5A500DA0">
            <w:pPr>
              <w:pStyle w:val="NormalWeb"/>
              <w:numPr>
                <w:ilvl w:val="0"/>
                <w:numId w:val="47"/>
              </w:numPr>
              <w:spacing w:after="0"/>
              <w:ind w:left="306"/>
              <w:contextualSpacing/>
              <w:rPr>
                <w:rFonts w:ascii="Century Gothic" w:hAnsi="Century Gothic" w:cstheme="minorHAnsi"/>
              </w:rPr>
            </w:pPr>
            <w:r w:rsidRPr="000F60F0">
              <w:rPr>
                <w:rFonts w:ascii="Century Gothic" w:hAnsi="Century Gothic" w:cstheme="minorHAnsi"/>
              </w:rPr>
              <w:t>maintain own continuous professional development and demonstrate a practice of reflective learning</w:t>
            </w:r>
            <w:r>
              <w:rPr>
                <w:rFonts w:ascii="Century Gothic" w:hAnsi="Century Gothic" w:cstheme="minorHAnsi"/>
              </w:rPr>
              <w:t>.</w:t>
            </w:r>
          </w:p>
        </w:tc>
      </w:tr>
    </w:tbl>
    <w:p w:rsidRPr="0073146F" w:rsidR="007F3966" w:rsidP="00073E9B" w:rsidRDefault="007F3966" w14:paraId="05E3FFFA" w14:textId="77777777">
      <w:pPr>
        <w:tabs>
          <w:tab w:val="left" w:pos="426"/>
        </w:tabs>
        <w:rPr>
          <w:rFonts w:ascii="Century Gothic" w:hAnsi="Century Gothic" w:cstheme="minorHAnsi"/>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6"/>
      </w:tblGrid>
      <w:tr w:rsidRPr="0073146F" w:rsidR="001541BD" w:rsidTr="00D60EB5" w14:paraId="7479F7C4" w14:textId="77777777">
        <w:tc>
          <w:tcPr>
            <w:tcW w:w="9180" w:type="dxa"/>
            <w:tcBorders>
              <w:top w:val="single" w:color="auto" w:sz="4" w:space="0"/>
              <w:left w:val="single" w:color="auto" w:sz="4" w:space="0"/>
              <w:bottom w:val="single" w:color="auto" w:sz="4" w:space="0"/>
              <w:right w:val="single" w:color="auto" w:sz="4" w:space="0"/>
            </w:tcBorders>
            <w:shd w:val="clear" w:color="auto" w:fill="FFFFFF" w:themeFill="background1"/>
          </w:tcPr>
          <w:p w:rsidRPr="00073E9B" w:rsidR="00DF334F" w:rsidP="00073E9B" w:rsidRDefault="00990431" w14:paraId="243DDDFD" w14:textId="41712D67">
            <w:pPr>
              <w:tabs>
                <w:tab w:val="left" w:pos="993"/>
              </w:tabs>
              <w:rPr>
                <w:rFonts w:ascii="Century Gothic" w:hAnsi="Century Gothic" w:cstheme="minorHAnsi"/>
                <w:bCs/>
              </w:rPr>
            </w:pPr>
            <w:r w:rsidRPr="0073146F">
              <w:rPr>
                <w:rFonts w:ascii="Century Gothic" w:hAnsi="Century Gothic" w:cstheme="minorHAnsi"/>
                <w:b/>
              </w:rPr>
              <w:t xml:space="preserve">Behaviours </w:t>
            </w:r>
          </w:p>
        </w:tc>
      </w:tr>
      <w:tr w:rsidRPr="0073146F" w:rsidR="001541BD" w:rsidTr="002C3A38" w14:paraId="3F404328" w14:textId="77777777">
        <w:tc>
          <w:tcPr>
            <w:tcW w:w="9180" w:type="dxa"/>
            <w:tcBorders>
              <w:top w:val="single" w:color="auto" w:sz="4" w:space="0"/>
              <w:left w:val="single" w:color="auto" w:sz="4" w:space="0"/>
              <w:bottom w:val="single" w:color="auto" w:sz="4" w:space="0"/>
              <w:right w:val="single" w:color="auto" w:sz="4" w:space="0"/>
            </w:tcBorders>
            <w:shd w:val="clear" w:color="auto" w:fill="FFFFFF" w:themeFill="background1"/>
          </w:tcPr>
          <w:p w:rsidRPr="0073146F" w:rsidR="001F7623" w:rsidP="00990431" w:rsidRDefault="00073E9B" w14:paraId="47203EEB" w14:textId="67DCE828">
            <w:pPr>
              <w:pStyle w:val="ListParagraph"/>
              <w:numPr>
                <w:ilvl w:val="0"/>
                <w:numId w:val="28"/>
              </w:numPr>
              <w:tabs>
                <w:tab w:val="left" w:pos="426"/>
              </w:tabs>
              <w:jc w:val="both"/>
              <w:rPr>
                <w:rFonts w:ascii="Century Gothic" w:hAnsi="Century Gothic" w:cstheme="minorHAnsi"/>
                <w:sz w:val="24"/>
                <w:szCs w:val="24"/>
              </w:rPr>
            </w:pPr>
            <w:r>
              <w:rPr>
                <w:rFonts w:ascii="Century Gothic" w:hAnsi="Century Gothic" w:cstheme="minorHAnsi"/>
                <w:sz w:val="24"/>
                <w:szCs w:val="24"/>
              </w:rPr>
              <w:t>l</w:t>
            </w:r>
            <w:r w:rsidRPr="0073146F" w:rsidR="00457E46">
              <w:rPr>
                <w:rFonts w:ascii="Century Gothic" w:hAnsi="Century Gothic" w:cstheme="minorHAnsi"/>
                <w:sz w:val="24"/>
                <w:szCs w:val="24"/>
              </w:rPr>
              <w:t xml:space="preserve">ead by example - </w:t>
            </w:r>
            <w:r>
              <w:rPr>
                <w:rFonts w:ascii="Century Gothic" w:hAnsi="Century Gothic" w:cstheme="minorHAnsi"/>
                <w:sz w:val="24"/>
                <w:szCs w:val="24"/>
              </w:rPr>
              <w:t>b</w:t>
            </w:r>
            <w:r w:rsidRPr="0073146F" w:rsidR="00990431">
              <w:rPr>
                <w:rFonts w:ascii="Century Gothic" w:hAnsi="Century Gothic" w:cstheme="minorHAnsi"/>
                <w:sz w:val="24"/>
                <w:szCs w:val="24"/>
              </w:rPr>
              <w:t>e a role model</w:t>
            </w:r>
            <w:r w:rsidRPr="0073146F" w:rsidR="001F7623">
              <w:rPr>
                <w:rFonts w:ascii="Century Gothic" w:hAnsi="Century Gothic" w:cstheme="minorHAnsi"/>
                <w:sz w:val="24"/>
                <w:szCs w:val="24"/>
              </w:rPr>
              <w:t xml:space="preserve"> for staff and stakeholders</w:t>
            </w:r>
            <w:r w:rsidRPr="0073146F" w:rsidR="00990431">
              <w:rPr>
                <w:rFonts w:ascii="Century Gothic" w:hAnsi="Century Gothic" w:cstheme="minorHAnsi"/>
                <w:sz w:val="24"/>
                <w:szCs w:val="24"/>
              </w:rPr>
              <w:t>, showing energetic, determined</w:t>
            </w:r>
            <w:r w:rsidRPr="0073146F" w:rsidR="00BB3F93">
              <w:rPr>
                <w:rFonts w:ascii="Century Gothic" w:hAnsi="Century Gothic" w:cstheme="minorHAnsi"/>
                <w:sz w:val="24"/>
                <w:szCs w:val="24"/>
              </w:rPr>
              <w:t>, flexible</w:t>
            </w:r>
            <w:r w:rsidRPr="0073146F" w:rsidR="00524574">
              <w:rPr>
                <w:rFonts w:ascii="Century Gothic" w:hAnsi="Century Gothic" w:cstheme="minorHAnsi"/>
                <w:sz w:val="24"/>
                <w:szCs w:val="24"/>
              </w:rPr>
              <w:t>,</w:t>
            </w:r>
            <w:r w:rsidRPr="0073146F" w:rsidR="001F7623">
              <w:rPr>
                <w:rFonts w:ascii="Century Gothic" w:hAnsi="Century Gothic" w:cstheme="minorHAnsi"/>
                <w:sz w:val="24"/>
                <w:szCs w:val="24"/>
              </w:rPr>
              <w:t xml:space="preserve"> </w:t>
            </w:r>
            <w:r w:rsidRPr="0073146F" w:rsidR="00990431">
              <w:rPr>
                <w:rFonts w:ascii="Century Gothic" w:hAnsi="Century Gothic" w:cstheme="minorHAnsi"/>
                <w:sz w:val="24"/>
                <w:szCs w:val="24"/>
              </w:rPr>
              <w:t>positive</w:t>
            </w:r>
            <w:r w:rsidRPr="0073146F" w:rsidR="001F7623">
              <w:rPr>
                <w:rFonts w:ascii="Century Gothic" w:hAnsi="Century Gothic" w:cstheme="minorHAnsi"/>
                <w:sz w:val="24"/>
                <w:szCs w:val="24"/>
              </w:rPr>
              <w:t xml:space="preserve"> </w:t>
            </w:r>
            <w:r w:rsidRPr="0073146F" w:rsidR="00524574">
              <w:rPr>
                <w:rFonts w:ascii="Century Gothic" w:hAnsi="Century Gothic" w:cstheme="minorHAnsi"/>
                <w:sz w:val="24"/>
                <w:szCs w:val="24"/>
              </w:rPr>
              <w:t xml:space="preserve">and solution focussed </w:t>
            </w:r>
            <w:r w:rsidRPr="0073146F" w:rsidR="001F7623">
              <w:rPr>
                <w:rFonts w:ascii="Century Gothic" w:hAnsi="Century Gothic" w:cstheme="minorHAnsi"/>
                <w:sz w:val="24"/>
                <w:szCs w:val="24"/>
              </w:rPr>
              <w:t>leadership that will support our aims of being relevant, vibrant, agile and sustainable</w:t>
            </w:r>
            <w:r>
              <w:rPr>
                <w:rFonts w:ascii="Century Gothic" w:hAnsi="Century Gothic" w:cstheme="minorHAnsi"/>
                <w:sz w:val="24"/>
                <w:szCs w:val="24"/>
              </w:rPr>
              <w:t>;</w:t>
            </w:r>
          </w:p>
          <w:p w:rsidRPr="0073146F" w:rsidR="00990431" w:rsidP="00990431" w:rsidRDefault="00073E9B" w14:paraId="5826EC2B" w14:textId="7BF988EF">
            <w:pPr>
              <w:pStyle w:val="ListParagraph"/>
              <w:numPr>
                <w:ilvl w:val="0"/>
                <w:numId w:val="28"/>
              </w:numPr>
              <w:tabs>
                <w:tab w:val="left" w:pos="426"/>
              </w:tabs>
              <w:jc w:val="both"/>
              <w:rPr>
                <w:rFonts w:ascii="Century Gothic" w:hAnsi="Century Gothic" w:cstheme="minorHAnsi"/>
                <w:sz w:val="24"/>
                <w:szCs w:val="24"/>
              </w:rPr>
            </w:pPr>
            <w:r>
              <w:rPr>
                <w:rFonts w:ascii="Century Gothic" w:hAnsi="Century Gothic" w:cstheme="minorHAnsi"/>
                <w:sz w:val="24"/>
                <w:szCs w:val="24"/>
              </w:rPr>
              <w:t>a</w:t>
            </w:r>
            <w:r w:rsidRPr="0073146F" w:rsidR="00990431">
              <w:rPr>
                <w:rFonts w:ascii="Century Gothic" w:hAnsi="Century Gothic" w:cstheme="minorHAnsi"/>
                <w:sz w:val="24"/>
                <w:szCs w:val="24"/>
              </w:rPr>
              <w:t>dopt a flexible leadership style</w:t>
            </w:r>
            <w:r w:rsidRPr="0073146F" w:rsidR="00792C70">
              <w:rPr>
                <w:rFonts w:ascii="Century Gothic" w:hAnsi="Century Gothic" w:cstheme="minorHAnsi"/>
                <w:sz w:val="24"/>
                <w:szCs w:val="24"/>
              </w:rPr>
              <w:t xml:space="preserve"> with the ability</w:t>
            </w:r>
            <w:r w:rsidRPr="0073146F" w:rsidR="00990431">
              <w:rPr>
                <w:rFonts w:ascii="Century Gothic" w:hAnsi="Century Gothic" w:cstheme="minorHAnsi"/>
                <w:sz w:val="24"/>
                <w:szCs w:val="24"/>
              </w:rPr>
              <w:t xml:space="preserve"> to challenge as appropriate and </w:t>
            </w:r>
            <w:r w:rsidRPr="0073146F" w:rsidR="00DE432C">
              <w:rPr>
                <w:rFonts w:ascii="Century Gothic" w:hAnsi="Century Gothic" w:cstheme="minorHAnsi"/>
                <w:sz w:val="24"/>
                <w:szCs w:val="24"/>
              </w:rPr>
              <w:t xml:space="preserve">be </w:t>
            </w:r>
            <w:r w:rsidRPr="0073146F" w:rsidR="00990431">
              <w:rPr>
                <w:rFonts w:ascii="Century Gothic" w:hAnsi="Century Gothic" w:cstheme="minorHAnsi"/>
                <w:sz w:val="24"/>
                <w:szCs w:val="24"/>
              </w:rPr>
              <w:t>able to give an</w:t>
            </w:r>
            <w:r w:rsidRPr="0073146F" w:rsidR="00E60A67">
              <w:rPr>
                <w:rFonts w:ascii="Century Gothic" w:hAnsi="Century Gothic" w:cstheme="minorHAnsi"/>
                <w:sz w:val="24"/>
                <w:szCs w:val="24"/>
              </w:rPr>
              <w:t>d receive constructive feedback</w:t>
            </w:r>
            <w:r>
              <w:rPr>
                <w:rFonts w:ascii="Century Gothic" w:hAnsi="Century Gothic" w:cstheme="minorHAnsi"/>
                <w:sz w:val="24"/>
                <w:szCs w:val="24"/>
              </w:rPr>
              <w:t>;</w:t>
            </w:r>
          </w:p>
          <w:p w:rsidRPr="0073146F" w:rsidR="00990431" w:rsidP="00990431" w:rsidRDefault="00073E9B" w14:paraId="556A0766" w14:textId="436E4FED">
            <w:pPr>
              <w:pStyle w:val="ListParagraph"/>
              <w:numPr>
                <w:ilvl w:val="0"/>
                <w:numId w:val="28"/>
              </w:numPr>
              <w:tabs>
                <w:tab w:val="left" w:pos="426"/>
              </w:tabs>
              <w:jc w:val="both"/>
              <w:rPr>
                <w:rFonts w:ascii="Century Gothic" w:hAnsi="Century Gothic" w:cstheme="minorHAnsi"/>
                <w:sz w:val="24"/>
                <w:szCs w:val="24"/>
              </w:rPr>
            </w:pPr>
            <w:r>
              <w:rPr>
                <w:rFonts w:ascii="Century Gothic" w:hAnsi="Century Gothic" w:cstheme="minorHAnsi"/>
                <w:sz w:val="24"/>
                <w:szCs w:val="24"/>
              </w:rPr>
              <w:t>e</w:t>
            </w:r>
            <w:r w:rsidRPr="0073146F" w:rsidR="00990431">
              <w:rPr>
                <w:rFonts w:ascii="Century Gothic" w:hAnsi="Century Gothic" w:cstheme="minorHAnsi"/>
                <w:sz w:val="24"/>
                <w:szCs w:val="24"/>
              </w:rPr>
              <w:t xml:space="preserve">mbed a coaching culture within your areas of responsibility that upholds the values of </w:t>
            </w:r>
            <w:r w:rsidRPr="0073146F" w:rsidR="00792C70">
              <w:rPr>
                <w:rFonts w:ascii="Century Gothic" w:hAnsi="Century Gothic" w:cstheme="minorHAnsi"/>
                <w:sz w:val="24"/>
                <w:szCs w:val="24"/>
              </w:rPr>
              <w:t>The Donaldson Trust</w:t>
            </w:r>
            <w:r>
              <w:rPr>
                <w:rFonts w:ascii="Century Gothic" w:hAnsi="Century Gothic" w:cstheme="minorHAnsi"/>
                <w:sz w:val="24"/>
                <w:szCs w:val="24"/>
              </w:rPr>
              <w:t>;</w:t>
            </w:r>
          </w:p>
          <w:p w:rsidRPr="0073146F" w:rsidR="00990431" w:rsidP="00990431" w:rsidRDefault="00073E9B" w14:paraId="5FAAC306" w14:textId="1EE00E3B">
            <w:pPr>
              <w:pStyle w:val="ListParagraph"/>
              <w:numPr>
                <w:ilvl w:val="0"/>
                <w:numId w:val="28"/>
              </w:numPr>
              <w:tabs>
                <w:tab w:val="left" w:pos="426"/>
              </w:tabs>
              <w:jc w:val="both"/>
              <w:rPr>
                <w:rFonts w:ascii="Century Gothic" w:hAnsi="Century Gothic" w:cstheme="minorHAnsi"/>
                <w:sz w:val="24"/>
                <w:szCs w:val="24"/>
              </w:rPr>
            </w:pPr>
            <w:r>
              <w:rPr>
                <w:rFonts w:ascii="Century Gothic" w:hAnsi="Century Gothic" w:cstheme="minorHAnsi"/>
                <w:sz w:val="24"/>
                <w:szCs w:val="24"/>
              </w:rPr>
              <w:t>p</w:t>
            </w:r>
            <w:r w:rsidRPr="0073146F" w:rsidR="00990431">
              <w:rPr>
                <w:rFonts w:ascii="Century Gothic" w:hAnsi="Century Gothic" w:cstheme="minorHAnsi"/>
                <w:sz w:val="24"/>
                <w:szCs w:val="24"/>
              </w:rPr>
              <w:t xml:space="preserve">rovide clear, </w:t>
            </w:r>
            <w:r w:rsidRPr="0073146F" w:rsidR="007A09DF">
              <w:rPr>
                <w:rFonts w:ascii="Century Gothic" w:hAnsi="Century Gothic" w:cstheme="minorHAnsi"/>
                <w:sz w:val="24"/>
                <w:szCs w:val="24"/>
              </w:rPr>
              <w:t>structure</w:t>
            </w:r>
            <w:r w:rsidRPr="0073146F" w:rsidR="00361C8B">
              <w:rPr>
                <w:rFonts w:ascii="Century Gothic" w:hAnsi="Century Gothic" w:cstheme="minorHAnsi"/>
                <w:sz w:val="24"/>
                <w:szCs w:val="24"/>
              </w:rPr>
              <w:t>d</w:t>
            </w:r>
            <w:r w:rsidRPr="0073146F" w:rsidR="00990431">
              <w:rPr>
                <w:rFonts w:ascii="Century Gothic" w:hAnsi="Century Gothic" w:cstheme="minorHAnsi"/>
                <w:sz w:val="24"/>
                <w:szCs w:val="24"/>
              </w:rPr>
              <w:t xml:space="preserve"> advice </w:t>
            </w:r>
            <w:r w:rsidRPr="0073146F" w:rsidR="00361C8B">
              <w:rPr>
                <w:rFonts w:ascii="Century Gothic" w:hAnsi="Century Gothic" w:cstheme="minorHAnsi"/>
                <w:sz w:val="24"/>
                <w:szCs w:val="24"/>
              </w:rPr>
              <w:t xml:space="preserve">in line with policies and protocols to support teams in dealing with </w:t>
            </w:r>
            <w:r w:rsidRPr="0073146F" w:rsidR="00E60A67">
              <w:rPr>
                <w:rFonts w:ascii="Century Gothic" w:hAnsi="Century Gothic" w:cstheme="minorHAnsi"/>
                <w:sz w:val="24"/>
                <w:szCs w:val="24"/>
              </w:rPr>
              <w:t>of complex situations</w:t>
            </w:r>
            <w:r>
              <w:rPr>
                <w:rFonts w:ascii="Century Gothic" w:hAnsi="Century Gothic" w:cstheme="minorHAnsi"/>
                <w:sz w:val="24"/>
                <w:szCs w:val="24"/>
              </w:rPr>
              <w:t>;</w:t>
            </w:r>
            <w:r w:rsidRPr="0073146F" w:rsidR="00361C8B">
              <w:rPr>
                <w:rFonts w:ascii="Century Gothic" w:hAnsi="Century Gothic" w:cstheme="minorHAnsi"/>
                <w:sz w:val="24"/>
                <w:szCs w:val="24"/>
              </w:rPr>
              <w:t xml:space="preserve"> </w:t>
            </w:r>
            <w:r>
              <w:rPr>
                <w:rFonts w:ascii="Century Gothic" w:hAnsi="Century Gothic" w:cstheme="minorHAnsi"/>
                <w:sz w:val="24"/>
                <w:szCs w:val="24"/>
              </w:rPr>
              <w:t>r</w:t>
            </w:r>
            <w:r w:rsidRPr="0073146F" w:rsidR="00361C8B">
              <w:rPr>
                <w:rFonts w:ascii="Century Gothic" w:hAnsi="Century Gothic" w:cstheme="minorHAnsi"/>
                <w:sz w:val="24"/>
                <w:szCs w:val="24"/>
              </w:rPr>
              <w:t>eport to line manager and seek additional advice where necessary</w:t>
            </w:r>
            <w:r>
              <w:rPr>
                <w:rFonts w:ascii="Century Gothic" w:hAnsi="Century Gothic" w:cstheme="minorHAnsi"/>
                <w:sz w:val="24"/>
                <w:szCs w:val="24"/>
              </w:rPr>
              <w:t>;</w:t>
            </w:r>
          </w:p>
          <w:p w:rsidRPr="00DB5917" w:rsidR="00A90E02" w:rsidP="00DB5917" w:rsidRDefault="00073E9B" w14:paraId="28DCF218" w14:textId="5340320F">
            <w:pPr>
              <w:pStyle w:val="ListParagraph"/>
              <w:numPr>
                <w:ilvl w:val="0"/>
                <w:numId w:val="28"/>
              </w:numPr>
              <w:tabs>
                <w:tab w:val="left" w:pos="426"/>
              </w:tabs>
              <w:jc w:val="both"/>
              <w:rPr>
                <w:rFonts w:ascii="Century Gothic" w:hAnsi="Century Gothic" w:cstheme="minorHAnsi"/>
                <w:sz w:val="24"/>
                <w:szCs w:val="24"/>
              </w:rPr>
            </w:pPr>
            <w:r>
              <w:rPr>
                <w:rFonts w:ascii="Century Gothic" w:hAnsi="Century Gothic" w:cstheme="minorHAnsi"/>
                <w:sz w:val="24"/>
                <w:szCs w:val="24"/>
              </w:rPr>
              <w:t>c</w:t>
            </w:r>
            <w:r w:rsidRPr="0073146F" w:rsidR="00990431">
              <w:rPr>
                <w:rFonts w:ascii="Century Gothic" w:hAnsi="Century Gothic" w:cstheme="minorHAnsi"/>
                <w:sz w:val="24"/>
                <w:szCs w:val="24"/>
              </w:rPr>
              <w:t>ontinuously monitor your area of responsibility and identify areas for improvement and organisational learning</w:t>
            </w:r>
            <w:r w:rsidRPr="0073146F" w:rsidR="00500059">
              <w:rPr>
                <w:rFonts w:ascii="Century Gothic" w:hAnsi="Century Gothic" w:cstheme="minorHAnsi"/>
                <w:sz w:val="24"/>
                <w:szCs w:val="24"/>
              </w:rPr>
              <w:t>.</w:t>
            </w:r>
          </w:p>
        </w:tc>
      </w:tr>
    </w:tbl>
    <w:p w:rsidRPr="0073146F" w:rsidR="002C3A38" w:rsidP="0092579A" w:rsidRDefault="002C3A38" w14:paraId="4868EDDB" w14:textId="77777777">
      <w:pPr>
        <w:tabs>
          <w:tab w:val="left" w:pos="426"/>
        </w:tabs>
        <w:outlineLvl w:val="0"/>
        <w:rPr>
          <w:rFonts w:ascii="Century Gothic" w:hAnsi="Century Gothic" w:cstheme="minorHAnsi"/>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6"/>
      </w:tblGrid>
      <w:tr w:rsidRPr="0073146F" w:rsidR="001541BD" w:rsidTr="005A49D2" w14:paraId="6162231E" w14:textId="77777777">
        <w:tc>
          <w:tcPr>
            <w:tcW w:w="9180" w:type="dxa"/>
            <w:tcBorders>
              <w:top w:val="single" w:color="auto" w:sz="4" w:space="0"/>
              <w:left w:val="single" w:color="auto" w:sz="4" w:space="0"/>
              <w:bottom w:val="single" w:color="auto" w:sz="4" w:space="0"/>
              <w:right w:val="single" w:color="auto" w:sz="4" w:space="0"/>
            </w:tcBorders>
            <w:shd w:val="clear" w:color="auto" w:fill="FFFFFF" w:themeFill="background1"/>
          </w:tcPr>
          <w:p w:rsidRPr="00073E9B" w:rsidR="001902CC" w:rsidP="00073E9B" w:rsidRDefault="001902CC" w14:paraId="348159E3" w14:textId="41C51987">
            <w:pPr>
              <w:tabs>
                <w:tab w:val="left" w:pos="993"/>
              </w:tabs>
              <w:rPr>
                <w:rFonts w:ascii="Century Gothic" w:hAnsi="Century Gothic" w:cstheme="minorHAnsi"/>
                <w:bCs/>
              </w:rPr>
            </w:pPr>
            <w:r w:rsidRPr="0073146F">
              <w:rPr>
                <w:rFonts w:ascii="Century Gothic" w:hAnsi="Century Gothic" w:cstheme="minorHAnsi"/>
                <w:b/>
              </w:rPr>
              <w:t>The Values Donaldsons live by</w:t>
            </w:r>
            <w:r w:rsidRPr="0073146F" w:rsidR="00BB3F93">
              <w:rPr>
                <w:rFonts w:ascii="Century Gothic" w:hAnsi="Century Gothic" w:cstheme="minorHAnsi"/>
                <w:b/>
              </w:rPr>
              <w:t xml:space="preserve"> </w:t>
            </w:r>
          </w:p>
        </w:tc>
      </w:tr>
      <w:tr w:rsidRPr="0073146F" w:rsidR="001541BD" w:rsidTr="005A49D2" w14:paraId="136BA8E5" w14:textId="77777777">
        <w:tc>
          <w:tcPr>
            <w:tcW w:w="91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B5917" w:rsidR="001902CC" w:rsidP="00DB5917" w:rsidRDefault="001902CC" w14:paraId="19CE8FF3" w14:textId="77777777">
            <w:pPr>
              <w:tabs>
                <w:tab w:val="left" w:pos="426"/>
              </w:tabs>
              <w:rPr>
                <w:rFonts w:ascii="Century Gothic" w:hAnsi="Century Gothic" w:cstheme="minorHAnsi"/>
                <w:b/>
                <w:bCs/>
              </w:rPr>
            </w:pPr>
            <w:r w:rsidRPr="00DB5917">
              <w:rPr>
                <w:rFonts w:ascii="Century Gothic" w:hAnsi="Century Gothic" w:cstheme="minorHAnsi"/>
                <w:b/>
                <w:bCs/>
              </w:rPr>
              <w:t>Individual capability</w:t>
            </w:r>
          </w:p>
          <w:p w:rsidRPr="0073146F" w:rsidR="001902CC" w:rsidP="00DB5917" w:rsidRDefault="001902CC" w14:paraId="74AB8055" w14:textId="32858590">
            <w:pPr>
              <w:tabs>
                <w:tab w:val="left" w:pos="426"/>
              </w:tabs>
              <w:rPr>
                <w:rFonts w:ascii="Century Gothic" w:hAnsi="Century Gothic" w:cstheme="minorHAnsi"/>
              </w:rPr>
            </w:pPr>
            <w:r w:rsidRPr="0073146F">
              <w:rPr>
                <w:rFonts w:ascii="Century Gothic" w:hAnsi="Century Gothic" w:cstheme="minorHAnsi"/>
              </w:rPr>
              <w:t>Everyone has their individual capabilities; we find them. Help people reach their own potential. We loosen the confines, remove the barriers. We believe in every single person. Treating people as individuals shows we are flexible in our approach</w:t>
            </w:r>
            <w:r w:rsidRPr="0073146F" w:rsidR="00500059">
              <w:rPr>
                <w:rFonts w:ascii="Century Gothic" w:hAnsi="Century Gothic" w:cstheme="minorHAnsi"/>
              </w:rPr>
              <w:t>.</w:t>
            </w:r>
          </w:p>
          <w:p w:rsidRPr="00DB5917" w:rsidR="001902CC" w:rsidP="00DB5917" w:rsidRDefault="001902CC" w14:paraId="711F6DDB" w14:textId="77777777">
            <w:pPr>
              <w:tabs>
                <w:tab w:val="left" w:pos="426"/>
              </w:tabs>
              <w:rPr>
                <w:rFonts w:ascii="Century Gothic" w:hAnsi="Century Gothic" w:cstheme="minorHAnsi"/>
                <w:b/>
                <w:bCs/>
              </w:rPr>
            </w:pPr>
            <w:r w:rsidRPr="00DB5917">
              <w:rPr>
                <w:rFonts w:ascii="Century Gothic" w:hAnsi="Century Gothic" w:cstheme="minorHAnsi"/>
                <w:b/>
                <w:bCs/>
              </w:rPr>
              <w:t>Creativity</w:t>
            </w:r>
          </w:p>
          <w:p w:rsidR="00DB5917" w:rsidP="00DB5917" w:rsidRDefault="001902CC" w14:paraId="2928CCF0" w14:textId="77777777">
            <w:pPr>
              <w:tabs>
                <w:tab w:val="left" w:pos="426"/>
              </w:tabs>
              <w:rPr>
                <w:rFonts w:ascii="Century Gothic" w:hAnsi="Century Gothic" w:cstheme="minorHAnsi"/>
              </w:rPr>
            </w:pPr>
            <w:r w:rsidRPr="0073146F">
              <w:rPr>
                <w:rFonts w:ascii="Century Gothic" w:hAnsi="Century Gothic" w:cstheme="minorHAnsi"/>
              </w:rPr>
              <w:t>We are curious, forward-thinking, always looking for a better way. One day, we will be truly pioneering.</w:t>
            </w:r>
          </w:p>
          <w:p w:rsidRPr="00DB5917" w:rsidR="001902CC" w:rsidP="00DB5917" w:rsidRDefault="001902CC" w14:paraId="2492D6C8" w14:textId="6879F13E">
            <w:pPr>
              <w:tabs>
                <w:tab w:val="left" w:pos="426"/>
              </w:tabs>
              <w:rPr>
                <w:rFonts w:ascii="Century Gothic" w:hAnsi="Century Gothic" w:cstheme="minorHAnsi"/>
                <w:b/>
                <w:bCs/>
              </w:rPr>
            </w:pPr>
            <w:r w:rsidRPr="00DB5917">
              <w:rPr>
                <w:rFonts w:ascii="Century Gothic" w:hAnsi="Century Gothic" w:cstheme="minorHAnsi"/>
                <w:b/>
                <w:bCs/>
                <w:lang w:val="en-US"/>
              </w:rPr>
              <w:t>Human dignity</w:t>
            </w:r>
          </w:p>
          <w:p w:rsidRPr="0073146F" w:rsidR="001902CC" w:rsidP="00DB5917" w:rsidRDefault="001902CC" w14:paraId="30468FE6" w14:textId="77777777">
            <w:pPr>
              <w:tabs>
                <w:tab w:val="left" w:pos="426"/>
              </w:tabs>
              <w:rPr>
                <w:rFonts w:ascii="Century Gothic" w:hAnsi="Century Gothic" w:cstheme="minorHAnsi"/>
              </w:rPr>
            </w:pPr>
            <w:r w:rsidRPr="0073146F">
              <w:rPr>
                <w:rFonts w:ascii="Century Gothic" w:hAnsi="Century Gothic" w:cstheme="minorHAnsi"/>
              </w:rPr>
              <w:t xml:space="preserve">We have integrity. We treat everyone with respect. We listen. </w:t>
            </w:r>
          </w:p>
          <w:p w:rsidRPr="00DB5917" w:rsidR="001902CC" w:rsidP="00DB5917" w:rsidRDefault="001902CC" w14:paraId="47B980DE" w14:textId="77777777">
            <w:pPr>
              <w:tabs>
                <w:tab w:val="left" w:pos="426"/>
              </w:tabs>
              <w:rPr>
                <w:rFonts w:ascii="Century Gothic" w:hAnsi="Century Gothic" w:cstheme="minorHAnsi"/>
                <w:b/>
                <w:bCs/>
              </w:rPr>
            </w:pPr>
            <w:r w:rsidRPr="00DB5917">
              <w:rPr>
                <w:rFonts w:ascii="Century Gothic" w:hAnsi="Century Gothic" w:cstheme="minorHAnsi"/>
                <w:b/>
                <w:bCs/>
                <w:lang w:val="en-US"/>
              </w:rPr>
              <w:t>Compassion</w:t>
            </w:r>
          </w:p>
          <w:p w:rsidRPr="0073146F" w:rsidR="001902CC" w:rsidP="00DB5917" w:rsidRDefault="001902CC" w14:paraId="3291A5AF" w14:textId="77777777">
            <w:pPr>
              <w:tabs>
                <w:tab w:val="left" w:pos="426"/>
              </w:tabs>
              <w:rPr>
                <w:rFonts w:ascii="Century Gothic" w:hAnsi="Century Gothic" w:cstheme="minorHAnsi"/>
              </w:rPr>
            </w:pPr>
            <w:r w:rsidRPr="0073146F">
              <w:rPr>
                <w:rFonts w:ascii="Century Gothic" w:hAnsi="Century Gothic" w:cstheme="minorHAnsi"/>
              </w:rPr>
              <w:t>We understand. We have empathy. We are kind and caring.</w:t>
            </w:r>
          </w:p>
          <w:p w:rsidRPr="00DB5917" w:rsidR="001902CC" w:rsidP="00DB5917" w:rsidRDefault="001902CC" w14:paraId="2DA50163" w14:textId="77777777">
            <w:pPr>
              <w:tabs>
                <w:tab w:val="left" w:pos="426"/>
              </w:tabs>
              <w:rPr>
                <w:rFonts w:ascii="Century Gothic" w:hAnsi="Century Gothic" w:cstheme="minorHAnsi"/>
                <w:b/>
                <w:bCs/>
              </w:rPr>
            </w:pPr>
            <w:r w:rsidRPr="00DB5917">
              <w:rPr>
                <w:rFonts w:ascii="Century Gothic" w:hAnsi="Century Gothic" w:cstheme="minorHAnsi"/>
                <w:b/>
                <w:bCs/>
              </w:rPr>
              <w:t>Openness and honesty</w:t>
            </w:r>
          </w:p>
          <w:p w:rsidRPr="0073146F" w:rsidR="00BB3F93" w:rsidP="00DB5917" w:rsidRDefault="001902CC" w14:paraId="43E1C7EF" w14:textId="089A5B8D">
            <w:pPr>
              <w:tabs>
                <w:tab w:val="left" w:pos="426"/>
              </w:tabs>
              <w:rPr>
                <w:rFonts w:ascii="Century Gothic" w:hAnsi="Century Gothic" w:cstheme="minorHAnsi"/>
              </w:rPr>
            </w:pPr>
            <w:r w:rsidRPr="0073146F">
              <w:rPr>
                <w:rFonts w:ascii="Century Gothic" w:hAnsi="Century Gothic" w:cstheme="minorHAnsi"/>
              </w:rPr>
              <w:t>By being open and honest we earn trust; from that, we build rewarding relationships</w:t>
            </w:r>
            <w:r w:rsidRPr="0073146F" w:rsidR="00500059">
              <w:rPr>
                <w:rFonts w:ascii="Century Gothic" w:hAnsi="Century Gothic" w:cstheme="minorHAnsi"/>
              </w:rPr>
              <w:t>.</w:t>
            </w:r>
          </w:p>
          <w:p w:rsidRPr="0073146F" w:rsidR="00A90E02" w:rsidP="00E60A67" w:rsidRDefault="00A90E02" w14:paraId="5B8B8B4B" w14:textId="0C41658F">
            <w:pPr>
              <w:tabs>
                <w:tab w:val="left" w:pos="426"/>
              </w:tabs>
              <w:ind w:left="360"/>
              <w:rPr>
                <w:rFonts w:ascii="Century Gothic" w:hAnsi="Century Gothic" w:cstheme="minorHAnsi"/>
              </w:rPr>
            </w:pPr>
          </w:p>
        </w:tc>
      </w:tr>
    </w:tbl>
    <w:p w:rsidRPr="0073146F" w:rsidR="00990431" w:rsidRDefault="00990431" w14:paraId="2D5E9882" w14:textId="33A035A4">
      <w:pPr>
        <w:rPr>
          <w:rFonts w:ascii="Century Gothic" w:hAnsi="Century Gothic" w:cstheme="minorHAnsi"/>
          <w:b/>
        </w:rPr>
      </w:pPr>
    </w:p>
    <w:p w:rsidRPr="0073146F" w:rsidR="00A90E02" w:rsidRDefault="00A90E02" w14:paraId="7DC5CE6B" w14:textId="77777777">
      <w:pPr>
        <w:rPr>
          <w:rFonts w:ascii="Century Gothic" w:hAnsi="Century Gothic" w:cstheme="minorHAnsi"/>
          <w:b/>
        </w:rPr>
      </w:pPr>
      <w:r w:rsidRPr="0073146F">
        <w:rPr>
          <w:rFonts w:ascii="Century Gothic" w:hAnsi="Century Gothic" w:cstheme="minorHAnsi"/>
          <w:b/>
        </w:rPr>
        <w:br w:type="page"/>
      </w:r>
    </w:p>
    <w:p w:rsidRPr="0073146F" w:rsidR="002C3A38" w:rsidP="009537B7" w:rsidRDefault="00D95536" w14:paraId="7C79CD16" w14:textId="53F875A3">
      <w:pPr>
        <w:tabs>
          <w:tab w:val="left" w:pos="426"/>
        </w:tabs>
        <w:ind w:left="426" w:hanging="426"/>
        <w:outlineLvl w:val="0"/>
        <w:rPr>
          <w:rFonts w:ascii="Century Gothic" w:hAnsi="Century Gothic" w:cstheme="minorHAnsi"/>
          <w:b/>
        </w:rPr>
      </w:pPr>
      <w:r w:rsidRPr="0073146F">
        <w:rPr>
          <w:rFonts w:ascii="Century Gothic" w:hAnsi="Century Gothic" w:cstheme="minorHAnsi"/>
          <w:b/>
        </w:rPr>
        <w:lastRenderedPageBreak/>
        <w:t>PERSON SPECIFICATION</w:t>
      </w:r>
    </w:p>
    <w:p w:rsidRPr="003F247E" w:rsidR="00D95536" w:rsidP="009537B7" w:rsidRDefault="00D95536" w14:paraId="4815AAB0" w14:textId="77777777">
      <w:pPr>
        <w:tabs>
          <w:tab w:val="left" w:pos="426"/>
        </w:tabs>
        <w:ind w:left="426" w:hanging="426"/>
        <w:outlineLvl w:val="0"/>
        <w:rPr>
          <w:rFonts w:ascii="Century Gothic" w:hAnsi="Century Gothic" w:cstheme="minorHAnsi"/>
          <w:b/>
          <w:sz w:val="20"/>
          <w:szCs w:val="20"/>
        </w:rPr>
      </w:pPr>
    </w:p>
    <w:tbl>
      <w:tblPr>
        <w:tblStyle w:val="TableGrid"/>
        <w:tblW w:w="8931" w:type="dxa"/>
        <w:tblInd w:w="-289" w:type="dxa"/>
        <w:tblLayout w:type="fixed"/>
        <w:tblLook w:val="04A0" w:firstRow="1" w:lastRow="0" w:firstColumn="1" w:lastColumn="0" w:noHBand="0" w:noVBand="1"/>
      </w:tblPr>
      <w:tblGrid>
        <w:gridCol w:w="426"/>
        <w:gridCol w:w="7655"/>
        <w:gridCol w:w="850"/>
      </w:tblGrid>
      <w:tr w:rsidRPr="0073146F" w:rsidR="00DB5917" w:rsidTr="0028240B" w14:paraId="3938B85B" w14:textId="77777777">
        <w:trPr>
          <w:trHeight w:val="283"/>
        </w:trPr>
        <w:tc>
          <w:tcPr>
            <w:tcW w:w="426" w:type="dxa"/>
            <w:shd w:val="clear" w:color="auto" w:fill="D6E3BC" w:themeFill="accent3" w:themeFillTint="66"/>
          </w:tcPr>
          <w:p w:rsidRPr="0073146F" w:rsidR="00DB5917" w:rsidP="003A55C8" w:rsidRDefault="00DB5917" w14:paraId="2E92BB02" w14:textId="77777777">
            <w:pPr>
              <w:rPr>
                <w:rFonts w:ascii="Century Gothic" w:hAnsi="Century Gothic" w:cstheme="minorHAnsi"/>
              </w:rPr>
            </w:pPr>
            <w:r w:rsidRPr="0073146F">
              <w:rPr>
                <w:rFonts w:ascii="Century Gothic" w:hAnsi="Century Gothic" w:cstheme="minorHAnsi"/>
              </w:rPr>
              <w:t>1.</w:t>
            </w:r>
          </w:p>
        </w:tc>
        <w:tc>
          <w:tcPr>
            <w:tcW w:w="7655" w:type="dxa"/>
            <w:shd w:val="clear" w:color="auto" w:fill="D6E3BC" w:themeFill="accent3" w:themeFillTint="66"/>
          </w:tcPr>
          <w:p w:rsidRPr="0073146F" w:rsidR="00DB5917" w:rsidP="003A55C8" w:rsidRDefault="00DB5917" w14:paraId="4E1D18DD" w14:textId="77777777">
            <w:pPr>
              <w:jc w:val="left"/>
              <w:rPr>
                <w:rFonts w:ascii="Century Gothic" w:hAnsi="Century Gothic" w:cstheme="minorHAnsi"/>
              </w:rPr>
            </w:pPr>
            <w:r w:rsidRPr="0073146F">
              <w:rPr>
                <w:rFonts w:ascii="Century Gothic" w:hAnsi="Century Gothic" w:cstheme="minorHAnsi"/>
              </w:rPr>
              <w:t>Qualifications</w:t>
            </w:r>
          </w:p>
        </w:tc>
        <w:tc>
          <w:tcPr>
            <w:tcW w:w="850" w:type="dxa"/>
            <w:shd w:val="clear" w:color="auto" w:fill="D6E3BC" w:themeFill="accent3" w:themeFillTint="66"/>
          </w:tcPr>
          <w:p w:rsidRPr="0073146F" w:rsidR="00DB5917" w:rsidP="003A55C8" w:rsidRDefault="00DB5917" w14:paraId="4D4FA7A8" w14:textId="0374FD68">
            <w:pPr>
              <w:rPr>
                <w:rFonts w:ascii="Century Gothic" w:hAnsi="Century Gothic" w:cstheme="minorHAnsi"/>
              </w:rPr>
            </w:pPr>
            <w:r w:rsidRPr="0073146F">
              <w:rPr>
                <w:rFonts w:ascii="Century Gothic" w:hAnsi="Century Gothic" w:cstheme="minorHAnsi"/>
              </w:rPr>
              <w:t>D/E</w:t>
            </w:r>
          </w:p>
        </w:tc>
      </w:tr>
      <w:tr w:rsidRPr="0073146F" w:rsidR="00DB5917" w:rsidTr="0028240B" w14:paraId="272B282E" w14:textId="77777777">
        <w:tc>
          <w:tcPr>
            <w:tcW w:w="426" w:type="dxa"/>
          </w:tcPr>
          <w:p w:rsidRPr="0073146F" w:rsidR="00DB5917" w:rsidP="00904622" w:rsidRDefault="00DB5917" w14:paraId="6A613244" w14:textId="77777777">
            <w:pPr>
              <w:rPr>
                <w:rFonts w:ascii="Century Gothic" w:hAnsi="Century Gothic" w:cstheme="minorHAnsi"/>
              </w:rPr>
            </w:pPr>
          </w:p>
        </w:tc>
        <w:tc>
          <w:tcPr>
            <w:tcW w:w="7655" w:type="dxa"/>
          </w:tcPr>
          <w:p w:rsidRPr="0073146F" w:rsidR="00DB5917" w:rsidP="007A4814" w:rsidRDefault="00901EF1" w14:paraId="2DD239A4" w14:textId="2BD1396C">
            <w:pPr>
              <w:jc w:val="left"/>
              <w:rPr>
                <w:rFonts w:ascii="Century Gothic" w:hAnsi="Century Gothic" w:cstheme="minorHAnsi"/>
                <w:lang w:eastAsia="en-GB"/>
              </w:rPr>
            </w:pPr>
            <w:r w:rsidRPr="000F60F0">
              <w:rPr>
                <w:rFonts w:ascii="Century Gothic" w:hAnsi="Century Gothic" w:cstheme="minorHAnsi"/>
                <w:lang w:eastAsia="en-GB"/>
              </w:rPr>
              <w:t>Social Care / Healthcare / Additional Support Needs (e.g. SVQ)</w:t>
            </w:r>
          </w:p>
        </w:tc>
        <w:tc>
          <w:tcPr>
            <w:tcW w:w="850" w:type="dxa"/>
            <w:shd w:val="clear" w:color="auto" w:fill="FFFFFF" w:themeFill="background1"/>
          </w:tcPr>
          <w:p w:rsidRPr="0073146F" w:rsidR="00DB5917" w:rsidP="00904622" w:rsidRDefault="00DB5917" w14:paraId="74FA015F" w14:textId="01FCC2CB">
            <w:pPr>
              <w:rPr>
                <w:rFonts w:ascii="Century Gothic" w:hAnsi="Century Gothic" w:cstheme="minorHAnsi"/>
              </w:rPr>
            </w:pPr>
            <w:r w:rsidRPr="0073146F">
              <w:rPr>
                <w:rFonts w:ascii="Century Gothic" w:hAnsi="Century Gothic" w:cstheme="minorHAnsi"/>
              </w:rPr>
              <w:t>E</w:t>
            </w:r>
          </w:p>
        </w:tc>
      </w:tr>
      <w:tr w:rsidRPr="0073146F" w:rsidR="00DB5917" w:rsidTr="0028240B" w14:paraId="2494CD8B" w14:textId="77777777">
        <w:tc>
          <w:tcPr>
            <w:tcW w:w="426" w:type="dxa"/>
          </w:tcPr>
          <w:p w:rsidRPr="0073146F" w:rsidR="00DB5917" w:rsidP="00904622" w:rsidRDefault="00DB5917" w14:paraId="7BBA4AE4" w14:textId="77777777">
            <w:pPr>
              <w:rPr>
                <w:rFonts w:ascii="Century Gothic" w:hAnsi="Century Gothic" w:cstheme="minorHAnsi"/>
              </w:rPr>
            </w:pPr>
          </w:p>
        </w:tc>
        <w:tc>
          <w:tcPr>
            <w:tcW w:w="7655" w:type="dxa"/>
          </w:tcPr>
          <w:p w:rsidRPr="0073146F" w:rsidR="00DB5917" w:rsidP="00904622" w:rsidRDefault="00DB5917" w14:paraId="34D80F94" w14:textId="540E2F05">
            <w:pPr>
              <w:jc w:val="left"/>
              <w:rPr>
                <w:rFonts w:ascii="Century Gothic" w:hAnsi="Century Gothic" w:cstheme="minorHAnsi"/>
                <w:lang w:eastAsia="en-GB"/>
              </w:rPr>
            </w:pPr>
            <w:r w:rsidRPr="0073146F">
              <w:rPr>
                <w:rFonts w:ascii="Century Gothic" w:hAnsi="Century Gothic" w:cstheme="minorHAnsi"/>
                <w:lang w:eastAsia="en-GB"/>
              </w:rPr>
              <w:t>Evidence of relevant and up to date Continued Professional Development</w:t>
            </w:r>
          </w:p>
        </w:tc>
        <w:tc>
          <w:tcPr>
            <w:tcW w:w="850" w:type="dxa"/>
            <w:shd w:val="clear" w:color="auto" w:fill="FFFFFF" w:themeFill="background1"/>
          </w:tcPr>
          <w:p w:rsidRPr="0073146F" w:rsidR="00DB5917" w:rsidP="00904622" w:rsidRDefault="00DB5917" w14:paraId="5FDA7941" w14:textId="58C9A0DD">
            <w:pPr>
              <w:rPr>
                <w:rFonts w:ascii="Century Gothic" w:hAnsi="Century Gothic" w:cstheme="minorHAnsi"/>
              </w:rPr>
            </w:pPr>
            <w:r w:rsidRPr="0073146F">
              <w:rPr>
                <w:rFonts w:ascii="Century Gothic" w:hAnsi="Century Gothic" w:cstheme="minorHAnsi"/>
              </w:rPr>
              <w:t>E</w:t>
            </w:r>
          </w:p>
        </w:tc>
      </w:tr>
      <w:tr w:rsidRPr="0073146F" w:rsidR="00DB5917" w:rsidTr="0028240B" w14:paraId="3B85FF91" w14:textId="77777777">
        <w:tc>
          <w:tcPr>
            <w:tcW w:w="426" w:type="dxa"/>
            <w:shd w:val="clear" w:color="auto" w:fill="D6E3BC" w:themeFill="accent3" w:themeFillTint="66"/>
          </w:tcPr>
          <w:p w:rsidRPr="0073146F" w:rsidR="00DB5917" w:rsidP="00904622" w:rsidRDefault="00DB5917" w14:paraId="00D511F5" w14:textId="77777777">
            <w:pPr>
              <w:rPr>
                <w:rFonts w:ascii="Century Gothic" w:hAnsi="Century Gothic" w:cstheme="minorHAnsi"/>
              </w:rPr>
            </w:pPr>
            <w:r w:rsidRPr="0073146F">
              <w:rPr>
                <w:rFonts w:ascii="Century Gothic" w:hAnsi="Century Gothic" w:cstheme="minorHAnsi"/>
              </w:rPr>
              <w:t>2.</w:t>
            </w:r>
          </w:p>
        </w:tc>
        <w:tc>
          <w:tcPr>
            <w:tcW w:w="7655" w:type="dxa"/>
            <w:shd w:val="clear" w:color="auto" w:fill="D6E3BC" w:themeFill="accent3" w:themeFillTint="66"/>
          </w:tcPr>
          <w:p w:rsidRPr="0073146F" w:rsidR="00DB5917" w:rsidP="00904622" w:rsidRDefault="00DB5917" w14:paraId="091EA725" w14:textId="77777777">
            <w:pPr>
              <w:jc w:val="left"/>
              <w:rPr>
                <w:rFonts w:ascii="Century Gothic" w:hAnsi="Century Gothic" w:cstheme="minorHAnsi"/>
              </w:rPr>
            </w:pPr>
            <w:r w:rsidRPr="0073146F">
              <w:rPr>
                <w:rFonts w:ascii="Century Gothic" w:hAnsi="Century Gothic" w:cstheme="minorHAnsi"/>
              </w:rPr>
              <w:t>Skills / Abilities</w:t>
            </w:r>
          </w:p>
        </w:tc>
        <w:tc>
          <w:tcPr>
            <w:tcW w:w="850" w:type="dxa"/>
            <w:shd w:val="clear" w:color="auto" w:fill="D6E3BC" w:themeFill="accent3" w:themeFillTint="66"/>
          </w:tcPr>
          <w:p w:rsidRPr="0073146F" w:rsidR="00DB5917" w:rsidP="00904622" w:rsidRDefault="00DB5917" w14:paraId="77FEE053" w14:textId="77777777">
            <w:pPr>
              <w:rPr>
                <w:rFonts w:ascii="Century Gothic" w:hAnsi="Century Gothic" w:cstheme="minorHAnsi"/>
              </w:rPr>
            </w:pPr>
          </w:p>
        </w:tc>
      </w:tr>
      <w:tr w:rsidRPr="0073146F" w:rsidR="00802BC3" w:rsidTr="0028240B" w14:paraId="747C197C" w14:textId="77777777">
        <w:tc>
          <w:tcPr>
            <w:tcW w:w="426" w:type="dxa"/>
          </w:tcPr>
          <w:p w:rsidRPr="0073146F" w:rsidR="00802BC3" w:rsidP="00802BC3" w:rsidRDefault="00802BC3" w14:paraId="16EE4E5A" w14:textId="77777777">
            <w:pPr>
              <w:rPr>
                <w:rFonts w:ascii="Century Gothic" w:hAnsi="Century Gothic" w:cstheme="minorHAnsi"/>
              </w:rPr>
            </w:pPr>
          </w:p>
        </w:tc>
        <w:tc>
          <w:tcPr>
            <w:tcW w:w="7655" w:type="dxa"/>
          </w:tcPr>
          <w:p w:rsidRPr="0073146F" w:rsidR="00802BC3" w:rsidP="00802BC3" w:rsidRDefault="00802BC3" w14:paraId="4F40A351" w14:textId="2EDB7467">
            <w:pPr>
              <w:tabs>
                <w:tab w:val="left" w:pos="2520"/>
              </w:tabs>
              <w:jc w:val="left"/>
              <w:rPr>
                <w:rFonts w:ascii="Century Gothic" w:hAnsi="Century Gothic" w:cstheme="minorHAnsi"/>
                <w:lang w:eastAsia="en-GB"/>
              </w:rPr>
            </w:pPr>
            <w:r w:rsidRPr="000F60F0">
              <w:rPr>
                <w:rFonts w:ascii="Century Gothic" w:hAnsi="Century Gothic"/>
                <w:lang w:eastAsia="en-GB"/>
              </w:rPr>
              <w:t>Ability to work at pace and respond flexibly and proactively to emerging and changing circumstances.</w:t>
            </w:r>
          </w:p>
        </w:tc>
        <w:tc>
          <w:tcPr>
            <w:tcW w:w="850" w:type="dxa"/>
            <w:shd w:val="clear" w:color="auto" w:fill="FFFFFF" w:themeFill="background1"/>
          </w:tcPr>
          <w:p w:rsidRPr="0073146F" w:rsidR="00802BC3" w:rsidP="00802BC3" w:rsidRDefault="00802BC3" w14:paraId="7DC64558" w14:textId="4A2D2431">
            <w:pPr>
              <w:rPr>
                <w:rFonts w:ascii="Century Gothic" w:hAnsi="Century Gothic" w:cstheme="minorHAnsi"/>
              </w:rPr>
            </w:pPr>
            <w:r w:rsidRPr="0073146F">
              <w:rPr>
                <w:rFonts w:ascii="Century Gothic" w:hAnsi="Century Gothic" w:cstheme="minorHAnsi"/>
              </w:rPr>
              <w:t>E</w:t>
            </w:r>
          </w:p>
        </w:tc>
      </w:tr>
      <w:tr w:rsidRPr="0073146F" w:rsidR="00802BC3" w:rsidTr="0028240B" w14:paraId="600A4BAA" w14:textId="77777777">
        <w:tc>
          <w:tcPr>
            <w:tcW w:w="426" w:type="dxa"/>
          </w:tcPr>
          <w:p w:rsidRPr="0073146F" w:rsidR="00802BC3" w:rsidP="00802BC3" w:rsidRDefault="00802BC3" w14:paraId="102A9795" w14:textId="77777777">
            <w:pPr>
              <w:rPr>
                <w:rFonts w:ascii="Century Gothic" w:hAnsi="Century Gothic" w:cstheme="minorHAnsi"/>
              </w:rPr>
            </w:pPr>
          </w:p>
        </w:tc>
        <w:tc>
          <w:tcPr>
            <w:tcW w:w="7655" w:type="dxa"/>
          </w:tcPr>
          <w:p w:rsidRPr="0073146F" w:rsidR="00802BC3" w:rsidP="00802BC3" w:rsidRDefault="00802BC3" w14:paraId="4D05DD0F" w14:textId="340D6E02">
            <w:pPr>
              <w:tabs>
                <w:tab w:val="left" w:pos="2520"/>
              </w:tabs>
              <w:jc w:val="left"/>
              <w:rPr>
                <w:rFonts w:ascii="Century Gothic" w:hAnsi="Century Gothic" w:cstheme="minorHAnsi"/>
              </w:rPr>
            </w:pPr>
            <w:r w:rsidRPr="000F60F0">
              <w:rPr>
                <w:rFonts w:ascii="Century Gothic" w:hAnsi="Century Gothic"/>
              </w:rPr>
              <w:t xml:space="preserve">Strong problem-solving skills and a creative approach, ability to rapidly improvise and use initiative. </w:t>
            </w:r>
          </w:p>
        </w:tc>
        <w:tc>
          <w:tcPr>
            <w:tcW w:w="850" w:type="dxa"/>
            <w:shd w:val="clear" w:color="auto" w:fill="FFFFFF" w:themeFill="background1"/>
          </w:tcPr>
          <w:p w:rsidRPr="0073146F" w:rsidR="00802BC3" w:rsidP="00802BC3" w:rsidRDefault="00802BC3" w14:paraId="74FE6F8C" w14:textId="3F0F1AED">
            <w:pPr>
              <w:rPr>
                <w:rFonts w:ascii="Century Gothic" w:hAnsi="Century Gothic" w:cstheme="minorHAnsi"/>
              </w:rPr>
            </w:pPr>
            <w:r>
              <w:rPr>
                <w:rFonts w:ascii="Century Gothic" w:hAnsi="Century Gothic" w:cstheme="minorHAnsi"/>
              </w:rPr>
              <w:t>E</w:t>
            </w:r>
          </w:p>
        </w:tc>
      </w:tr>
      <w:tr w:rsidRPr="0073146F" w:rsidR="00802BC3" w:rsidTr="0028240B" w14:paraId="6CC3E993" w14:textId="77777777">
        <w:tc>
          <w:tcPr>
            <w:tcW w:w="426" w:type="dxa"/>
          </w:tcPr>
          <w:p w:rsidRPr="0073146F" w:rsidR="00802BC3" w:rsidP="00802BC3" w:rsidRDefault="00802BC3" w14:paraId="7977937D" w14:textId="77777777">
            <w:pPr>
              <w:rPr>
                <w:rFonts w:ascii="Century Gothic" w:hAnsi="Century Gothic" w:cstheme="minorHAnsi"/>
              </w:rPr>
            </w:pPr>
          </w:p>
        </w:tc>
        <w:tc>
          <w:tcPr>
            <w:tcW w:w="7655" w:type="dxa"/>
          </w:tcPr>
          <w:p w:rsidRPr="0073146F" w:rsidR="00802BC3" w:rsidP="00802BC3" w:rsidRDefault="00802BC3" w14:paraId="7B62083C" w14:textId="02420D5C">
            <w:pPr>
              <w:tabs>
                <w:tab w:val="left" w:pos="2520"/>
              </w:tabs>
              <w:jc w:val="left"/>
              <w:rPr>
                <w:rFonts w:ascii="Century Gothic" w:hAnsi="Century Gothic" w:cstheme="minorHAnsi"/>
              </w:rPr>
            </w:pPr>
            <w:r w:rsidRPr="000F60F0">
              <w:rPr>
                <w:rFonts w:ascii="Century Gothic" w:hAnsi="Century Gothic"/>
                <w:lang w:eastAsia="en-GB"/>
              </w:rPr>
              <w:t xml:space="preserve">Ability to work effectively with neurodivergent people, meeting individualised support needs. </w:t>
            </w:r>
          </w:p>
        </w:tc>
        <w:tc>
          <w:tcPr>
            <w:tcW w:w="850" w:type="dxa"/>
            <w:shd w:val="clear" w:color="auto" w:fill="FFFFFF" w:themeFill="background1"/>
          </w:tcPr>
          <w:p w:rsidRPr="0073146F" w:rsidR="00802BC3" w:rsidP="00802BC3" w:rsidRDefault="00802BC3" w14:paraId="7AE2E04D" w14:textId="4188DCD3">
            <w:pPr>
              <w:rPr>
                <w:rFonts w:ascii="Century Gothic" w:hAnsi="Century Gothic" w:cstheme="minorHAnsi"/>
              </w:rPr>
            </w:pPr>
            <w:r>
              <w:rPr>
                <w:rFonts w:ascii="Century Gothic" w:hAnsi="Century Gothic" w:cstheme="minorHAnsi"/>
              </w:rPr>
              <w:t>E</w:t>
            </w:r>
          </w:p>
        </w:tc>
      </w:tr>
      <w:tr w:rsidRPr="0073146F" w:rsidR="00802BC3" w:rsidTr="0028240B" w14:paraId="4D4DA20C" w14:textId="77777777">
        <w:tc>
          <w:tcPr>
            <w:tcW w:w="426" w:type="dxa"/>
          </w:tcPr>
          <w:p w:rsidRPr="0073146F" w:rsidR="00802BC3" w:rsidP="00802BC3" w:rsidRDefault="00802BC3" w14:paraId="5F1640D8" w14:textId="77777777">
            <w:pPr>
              <w:rPr>
                <w:rFonts w:ascii="Century Gothic" w:hAnsi="Century Gothic" w:cstheme="minorHAnsi"/>
              </w:rPr>
            </w:pPr>
          </w:p>
        </w:tc>
        <w:tc>
          <w:tcPr>
            <w:tcW w:w="7655" w:type="dxa"/>
          </w:tcPr>
          <w:p w:rsidRPr="0073146F" w:rsidR="00802BC3" w:rsidP="00802BC3" w:rsidRDefault="00802BC3" w14:paraId="73C297C6" w14:textId="3AB07095">
            <w:pPr>
              <w:jc w:val="left"/>
              <w:rPr>
                <w:rFonts w:ascii="Century Gothic" w:hAnsi="Century Gothic" w:cstheme="minorHAnsi"/>
                <w:lang w:eastAsia="en-GB"/>
              </w:rPr>
            </w:pPr>
            <w:r w:rsidRPr="0073146F">
              <w:rPr>
                <w:rFonts w:ascii="Century Gothic" w:hAnsi="Century Gothic" w:cstheme="minorHAnsi"/>
                <w:lang w:eastAsia="en-GB"/>
              </w:rPr>
              <w:t xml:space="preserve">Excellent </w:t>
            </w:r>
            <w:r w:rsidR="00C403BF">
              <w:rPr>
                <w:rFonts w:ascii="Century Gothic" w:hAnsi="Century Gothic" w:cstheme="minorHAnsi"/>
                <w:lang w:eastAsia="en-GB"/>
              </w:rPr>
              <w:t>pla</w:t>
            </w:r>
            <w:r w:rsidR="00097E3A">
              <w:rPr>
                <w:rFonts w:ascii="Century Gothic" w:hAnsi="Century Gothic" w:cstheme="minorHAnsi"/>
                <w:lang w:eastAsia="en-GB"/>
              </w:rPr>
              <w:t>nning</w:t>
            </w:r>
            <w:r>
              <w:rPr>
                <w:rFonts w:ascii="Century Gothic" w:hAnsi="Century Gothic" w:cstheme="minorHAnsi"/>
                <w:lang w:eastAsia="en-GB"/>
              </w:rPr>
              <w:t xml:space="preserve">, </w:t>
            </w:r>
            <w:r w:rsidRPr="0073146F">
              <w:rPr>
                <w:rFonts w:ascii="Century Gothic" w:hAnsi="Century Gothic" w:cstheme="minorHAnsi"/>
                <w:lang w:eastAsia="en-GB"/>
              </w:rPr>
              <w:t>organisation and time management skills</w:t>
            </w:r>
          </w:p>
        </w:tc>
        <w:tc>
          <w:tcPr>
            <w:tcW w:w="850" w:type="dxa"/>
            <w:shd w:val="clear" w:color="auto" w:fill="FFFFFF" w:themeFill="background1"/>
          </w:tcPr>
          <w:p w:rsidRPr="0073146F" w:rsidR="00802BC3" w:rsidP="00802BC3" w:rsidRDefault="00802BC3" w14:paraId="0B458A0F" w14:textId="27C524DA">
            <w:pPr>
              <w:rPr>
                <w:rFonts w:ascii="Century Gothic" w:hAnsi="Century Gothic" w:cstheme="minorHAnsi"/>
              </w:rPr>
            </w:pPr>
            <w:r w:rsidRPr="0073146F">
              <w:rPr>
                <w:rFonts w:ascii="Century Gothic" w:hAnsi="Century Gothic" w:cstheme="minorHAnsi"/>
              </w:rPr>
              <w:t>E</w:t>
            </w:r>
          </w:p>
        </w:tc>
      </w:tr>
      <w:tr w:rsidRPr="0073146F" w:rsidR="00312FEB" w:rsidTr="0028240B" w14:paraId="5F5D9C37" w14:textId="77777777">
        <w:tc>
          <w:tcPr>
            <w:tcW w:w="426" w:type="dxa"/>
          </w:tcPr>
          <w:p w:rsidRPr="0073146F" w:rsidR="00312FEB" w:rsidP="00802BC3" w:rsidRDefault="00312FEB" w14:paraId="155E7703" w14:textId="77777777">
            <w:pPr>
              <w:rPr>
                <w:rFonts w:ascii="Century Gothic" w:hAnsi="Century Gothic" w:cstheme="minorHAnsi"/>
              </w:rPr>
            </w:pPr>
          </w:p>
        </w:tc>
        <w:tc>
          <w:tcPr>
            <w:tcW w:w="7655" w:type="dxa"/>
          </w:tcPr>
          <w:p w:rsidRPr="0073146F" w:rsidR="00312FEB" w:rsidP="00ED10E3" w:rsidRDefault="00312FEB" w14:paraId="64087678" w14:textId="4CBD6B96">
            <w:pPr>
              <w:jc w:val="left"/>
              <w:rPr>
                <w:rFonts w:ascii="Century Gothic" w:hAnsi="Century Gothic" w:cstheme="minorHAnsi"/>
              </w:rPr>
            </w:pPr>
            <w:r>
              <w:rPr>
                <w:rFonts w:ascii="Century Gothic" w:hAnsi="Century Gothic" w:cstheme="minorHAnsi"/>
              </w:rPr>
              <w:t>Strong communication and in</w:t>
            </w:r>
            <w:r w:rsidR="00ED10E3">
              <w:rPr>
                <w:rFonts w:ascii="Century Gothic" w:hAnsi="Century Gothic" w:cstheme="minorHAnsi"/>
              </w:rPr>
              <w:t>terpersonal skills</w:t>
            </w:r>
          </w:p>
        </w:tc>
        <w:tc>
          <w:tcPr>
            <w:tcW w:w="850" w:type="dxa"/>
            <w:shd w:val="clear" w:color="auto" w:fill="FFFFFF" w:themeFill="background1"/>
          </w:tcPr>
          <w:p w:rsidRPr="0073146F" w:rsidR="00312FEB" w:rsidP="00802BC3" w:rsidRDefault="00ED10E3" w14:paraId="33B5C544" w14:textId="19D53FEC">
            <w:pPr>
              <w:rPr>
                <w:rFonts w:ascii="Century Gothic" w:hAnsi="Century Gothic" w:cstheme="minorHAnsi"/>
              </w:rPr>
            </w:pPr>
            <w:r>
              <w:rPr>
                <w:rFonts w:ascii="Century Gothic" w:hAnsi="Century Gothic" w:cstheme="minorHAnsi"/>
              </w:rPr>
              <w:t>E</w:t>
            </w:r>
          </w:p>
        </w:tc>
      </w:tr>
      <w:tr w:rsidRPr="0073146F" w:rsidR="005E0DA4" w:rsidTr="0028240B" w14:paraId="4D6E86AD" w14:textId="77777777">
        <w:tc>
          <w:tcPr>
            <w:tcW w:w="426" w:type="dxa"/>
          </w:tcPr>
          <w:p w:rsidRPr="0073146F" w:rsidR="005E0DA4" w:rsidP="00802BC3" w:rsidRDefault="005E0DA4" w14:paraId="34234148" w14:textId="77777777">
            <w:pPr>
              <w:rPr>
                <w:rFonts w:ascii="Century Gothic" w:hAnsi="Century Gothic" w:cstheme="minorHAnsi"/>
              </w:rPr>
            </w:pPr>
          </w:p>
        </w:tc>
        <w:tc>
          <w:tcPr>
            <w:tcW w:w="7655" w:type="dxa"/>
          </w:tcPr>
          <w:p w:rsidR="005E0DA4" w:rsidP="005E0DA4" w:rsidRDefault="005E0DA4" w14:paraId="478C3442" w14:textId="1DBC8D32">
            <w:pPr>
              <w:jc w:val="left"/>
              <w:rPr>
                <w:rFonts w:ascii="Century Gothic" w:hAnsi="Century Gothic" w:cstheme="minorHAnsi"/>
              </w:rPr>
            </w:pPr>
            <w:r>
              <w:rPr>
                <w:rFonts w:ascii="Century Gothic" w:hAnsi="Century Gothic" w:cstheme="minorHAnsi"/>
              </w:rPr>
              <w:t>Strong approach to quality, performance management and improvement</w:t>
            </w:r>
          </w:p>
        </w:tc>
        <w:tc>
          <w:tcPr>
            <w:tcW w:w="850" w:type="dxa"/>
            <w:shd w:val="clear" w:color="auto" w:fill="FFFFFF" w:themeFill="background1"/>
          </w:tcPr>
          <w:p w:rsidR="005E0DA4" w:rsidP="00802BC3" w:rsidRDefault="005E0DA4" w14:paraId="68BD9E4B" w14:textId="77777777">
            <w:pPr>
              <w:rPr>
                <w:rFonts w:ascii="Century Gothic" w:hAnsi="Century Gothic" w:cstheme="minorHAnsi"/>
              </w:rPr>
            </w:pPr>
          </w:p>
        </w:tc>
      </w:tr>
      <w:tr w:rsidRPr="0073146F" w:rsidR="00802BC3" w:rsidTr="0028240B" w14:paraId="18F899B8" w14:textId="77777777">
        <w:tc>
          <w:tcPr>
            <w:tcW w:w="426" w:type="dxa"/>
          </w:tcPr>
          <w:p w:rsidRPr="0073146F" w:rsidR="00802BC3" w:rsidP="00802BC3" w:rsidRDefault="00802BC3" w14:paraId="7C896535" w14:textId="77777777">
            <w:pPr>
              <w:rPr>
                <w:rFonts w:ascii="Century Gothic" w:hAnsi="Century Gothic" w:cstheme="minorHAnsi"/>
              </w:rPr>
            </w:pPr>
          </w:p>
        </w:tc>
        <w:tc>
          <w:tcPr>
            <w:tcW w:w="7655" w:type="dxa"/>
          </w:tcPr>
          <w:p w:rsidRPr="0073146F" w:rsidR="00802BC3" w:rsidP="00802BC3" w:rsidRDefault="00802BC3" w14:paraId="3DFCA7C7" w14:textId="142DE211">
            <w:pPr>
              <w:jc w:val="left"/>
              <w:rPr>
                <w:rFonts w:ascii="Century Gothic" w:hAnsi="Century Gothic" w:cstheme="minorHAnsi"/>
              </w:rPr>
            </w:pPr>
            <w:r w:rsidRPr="0073146F">
              <w:rPr>
                <w:rFonts w:ascii="Century Gothic" w:hAnsi="Century Gothic" w:cstheme="minorHAnsi"/>
                <w:lang w:eastAsia="en-GB"/>
              </w:rPr>
              <w:t>Good IT skills</w:t>
            </w:r>
          </w:p>
        </w:tc>
        <w:tc>
          <w:tcPr>
            <w:tcW w:w="850" w:type="dxa"/>
            <w:shd w:val="clear" w:color="auto" w:fill="FFFFFF" w:themeFill="background1"/>
          </w:tcPr>
          <w:p w:rsidRPr="0073146F" w:rsidR="00802BC3" w:rsidP="00802BC3" w:rsidRDefault="00802BC3" w14:paraId="20BD4B25" w14:textId="3F465ED2">
            <w:pPr>
              <w:rPr>
                <w:rFonts w:ascii="Century Gothic" w:hAnsi="Century Gothic" w:cstheme="minorHAnsi"/>
              </w:rPr>
            </w:pPr>
            <w:r>
              <w:rPr>
                <w:rFonts w:ascii="Century Gothic" w:hAnsi="Century Gothic" w:cstheme="minorHAnsi"/>
              </w:rPr>
              <w:t>D</w:t>
            </w:r>
          </w:p>
        </w:tc>
      </w:tr>
      <w:tr w:rsidRPr="0073146F" w:rsidR="00802BC3" w:rsidTr="0028240B" w14:paraId="3C47804F" w14:textId="77777777">
        <w:tc>
          <w:tcPr>
            <w:tcW w:w="426" w:type="dxa"/>
          </w:tcPr>
          <w:p w:rsidRPr="0073146F" w:rsidR="00802BC3" w:rsidP="00802BC3" w:rsidRDefault="00802BC3" w14:paraId="6F064A1F" w14:textId="77777777">
            <w:pPr>
              <w:rPr>
                <w:rFonts w:ascii="Century Gothic" w:hAnsi="Century Gothic" w:cstheme="minorHAnsi"/>
              </w:rPr>
            </w:pPr>
          </w:p>
        </w:tc>
        <w:tc>
          <w:tcPr>
            <w:tcW w:w="7655" w:type="dxa"/>
          </w:tcPr>
          <w:p w:rsidRPr="0073146F" w:rsidR="00802BC3" w:rsidP="00802BC3" w:rsidRDefault="00802BC3" w14:paraId="5F566EE3" w14:textId="236BB7F6">
            <w:pPr>
              <w:jc w:val="left"/>
              <w:rPr>
                <w:rFonts w:ascii="Century Gothic" w:hAnsi="Century Gothic" w:cstheme="minorHAnsi"/>
                <w:lang w:eastAsia="en-GB"/>
              </w:rPr>
            </w:pPr>
            <w:r w:rsidRPr="0073146F">
              <w:rPr>
                <w:rFonts w:ascii="Century Gothic" w:hAnsi="Century Gothic" w:cstheme="minorHAnsi"/>
                <w:lang w:eastAsia="en-GB"/>
              </w:rPr>
              <w:t xml:space="preserve">Driving licence and willingness to use </w:t>
            </w:r>
            <w:r w:rsidR="00C63A84">
              <w:rPr>
                <w:rFonts w:ascii="Century Gothic" w:hAnsi="Century Gothic" w:cstheme="minorHAnsi"/>
                <w:lang w:eastAsia="en-GB"/>
              </w:rPr>
              <w:t>the Trust’s</w:t>
            </w:r>
            <w:r w:rsidRPr="0073146F">
              <w:rPr>
                <w:rFonts w:ascii="Century Gothic" w:hAnsi="Century Gothic" w:cstheme="minorHAnsi"/>
                <w:lang w:eastAsia="en-GB"/>
              </w:rPr>
              <w:t xml:space="preserve"> vehicles</w:t>
            </w:r>
          </w:p>
        </w:tc>
        <w:tc>
          <w:tcPr>
            <w:tcW w:w="850" w:type="dxa"/>
            <w:shd w:val="clear" w:color="auto" w:fill="FFFFFF" w:themeFill="background1"/>
          </w:tcPr>
          <w:p w:rsidRPr="0073146F" w:rsidR="00802BC3" w:rsidP="00802BC3" w:rsidRDefault="00802BC3" w14:paraId="11E8DC66" w14:textId="51237884">
            <w:pPr>
              <w:rPr>
                <w:rFonts w:ascii="Century Gothic" w:hAnsi="Century Gothic" w:cstheme="minorHAnsi"/>
              </w:rPr>
            </w:pPr>
            <w:r w:rsidRPr="0073146F">
              <w:rPr>
                <w:rFonts w:ascii="Century Gothic" w:hAnsi="Century Gothic" w:cstheme="minorHAnsi"/>
              </w:rPr>
              <w:t>D</w:t>
            </w:r>
          </w:p>
        </w:tc>
      </w:tr>
      <w:tr w:rsidRPr="0073146F" w:rsidR="00802BC3" w:rsidTr="0028240B" w14:paraId="37987066" w14:textId="77777777">
        <w:tc>
          <w:tcPr>
            <w:tcW w:w="426" w:type="dxa"/>
            <w:shd w:val="clear" w:color="auto" w:fill="D6E3BC" w:themeFill="accent3" w:themeFillTint="66"/>
          </w:tcPr>
          <w:p w:rsidRPr="0073146F" w:rsidR="00802BC3" w:rsidP="00802BC3" w:rsidRDefault="00802BC3" w14:paraId="2BE4B17E" w14:textId="77777777">
            <w:pPr>
              <w:rPr>
                <w:rFonts w:ascii="Century Gothic" w:hAnsi="Century Gothic" w:cstheme="minorHAnsi"/>
              </w:rPr>
            </w:pPr>
            <w:r w:rsidRPr="0073146F">
              <w:rPr>
                <w:rFonts w:ascii="Century Gothic" w:hAnsi="Century Gothic" w:cstheme="minorHAnsi"/>
              </w:rPr>
              <w:t>3.</w:t>
            </w:r>
          </w:p>
        </w:tc>
        <w:tc>
          <w:tcPr>
            <w:tcW w:w="7655" w:type="dxa"/>
            <w:shd w:val="clear" w:color="auto" w:fill="D6E3BC" w:themeFill="accent3" w:themeFillTint="66"/>
          </w:tcPr>
          <w:p w:rsidRPr="0073146F" w:rsidR="00802BC3" w:rsidP="00802BC3" w:rsidRDefault="00802BC3" w14:paraId="7F79FD85" w14:textId="77777777">
            <w:pPr>
              <w:jc w:val="left"/>
              <w:rPr>
                <w:rFonts w:ascii="Century Gothic" w:hAnsi="Century Gothic" w:cstheme="minorHAnsi"/>
              </w:rPr>
            </w:pPr>
            <w:r w:rsidRPr="0073146F">
              <w:rPr>
                <w:rFonts w:ascii="Century Gothic" w:hAnsi="Century Gothic" w:cstheme="minorHAnsi"/>
              </w:rPr>
              <w:t>Experience</w:t>
            </w:r>
          </w:p>
        </w:tc>
        <w:tc>
          <w:tcPr>
            <w:tcW w:w="850" w:type="dxa"/>
            <w:shd w:val="clear" w:color="auto" w:fill="D6E3BC" w:themeFill="accent3" w:themeFillTint="66"/>
          </w:tcPr>
          <w:p w:rsidRPr="0073146F" w:rsidR="00802BC3" w:rsidP="00802BC3" w:rsidRDefault="00802BC3" w14:paraId="05FFD3DA" w14:textId="77777777">
            <w:pPr>
              <w:rPr>
                <w:rFonts w:ascii="Century Gothic" w:hAnsi="Century Gothic" w:cstheme="minorHAnsi"/>
              </w:rPr>
            </w:pPr>
          </w:p>
        </w:tc>
      </w:tr>
      <w:tr w:rsidRPr="0073146F" w:rsidR="00802BC3" w:rsidTr="0028240B" w14:paraId="64A0D0BF" w14:textId="77777777">
        <w:tc>
          <w:tcPr>
            <w:tcW w:w="426" w:type="dxa"/>
          </w:tcPr>
          <w:p w:rsidRPr="0073146F" w:rsidR="00802BC3" w:rsidP="00802BC3" w:rsidRDefault="00802BC3" w14:paraId="12B66166" w14:textId="77777777">
            <w:pPr>
              <w:rPr>
                <w:rFonts w:ascii="Century Gothic" w:hAnsi="Century Gothic" w:cstheme="minorHAnsi"/>
              </w:rPr>
            </w:pPr>
          </w:p>
        </w:tc>
        <w:tc>
          <w:tcPr>
            <w:tcW w:w="7655" w:type="dxa"/>
          </w:tcPr>
          <w:p w:rsidRPr="0073146F" w:rsidR="00802BC3" w:rsidP="00802BC3" w:rsidRDefault="00802BC3" w14:paraId="79C34178" w14:textId="05388C4C">
            <w:pPr>
              <w:tabs>
                <w:tab w:val="left" w:pos="0"/>
              </w:tabs>
              <w:jc w:val="both"/>
              <w:rPr>
                <w:rFonts w:ascii="Century Gothic" w:hAnsi="Century Gothic" w:cstheme="minorHAnsi"/>
                <w:lang w:eastAsia="en-GB"/>
              </w:rPr>
            </w:pPr>
            <w:r>
              <w:rPr>
                <w:rFonts w:ascii="Century Gothic" w:hAnsi="Century Gothic" w:cstheme="minorHAnsi"/>
              </w:rPr>
              <w:t>People management experience</w:t>
            </w:r>
          </w:p>
        </w:tc>
        <w:tc>
          <w:tcPr>
            <w:tcW w:w="850" w:type="dxa"/>
            <w:shd w:val="clear" w:color="auto" w:fill="FFFFFF" w:themeFill="background1"/>
          </w:tcPr>
          <w:p w:rsidRPr="0073146F" w:rsidR="00802BC3" w:rsidP="00802BC3" w:rsidRDefault="00802BC3" w14:paraId="52B39A5E" w14:textId="0FB9F978">
            <w:pPr>
              <w:rPr>
                <w:rFonts w:ascii="Century Gothic" w:hAnsi="Century Gothic" w:cstheme="minorHAnsi"/>
              </w:rPr>
            </w:pPr>
            <w:r w:rsidRPr="0073146F">
              <w:rPr>
                <w:rFonts w:ascii="Century Gothic" w:hAnsi="Century Gothic" w:cstheme="minorHAnsi"/>
              </w:rPr>
              <w:t>E</w:t>
            </w:r>
          </w:p>
        </w:tc>
      </w:tr>
      <w:tr w:rsidRPr="0073146F" w:rsidR="00802BC3" w:rsidTr="0028240B" w14:paraId="727308B1" w14:textId="77777777">
        <w:tc>
          <w:tcPr>
            <w:tcW w:w="426" w:type="dxa"/>
          </w:tcPr>
          <w:p w:rsidRPr="0073146F" w:rsidR="00802BC3" w:rsidP="00802BC3" w:rsidRDefault="00802BC3" w14:paraId="0F5F59A9" w14:textId="77777777">
            <w:pPr>
              <w:rPr>
                <w:rFonts w:ascii="Century Gothic" w:hAnsi="Century Gothic" w:cstheme="minorHAnsi"/>
              </w:rPr>
            </w:pPr>
          </w:p>
        </w:tc>
        <w:tc>
          <w:tcPr>
            <w:tcW w:w="7655" w:type="dxa"/>
          </w:tcPr>
          <w:p w:rsidRPr="0073146F" w:rsidR="00802BC3" w:rsidP="00802BC3" w:rsidRDefault="00802BC3" w14:paraId="57FF5068" w14:textId="2F4A8D41">
            <w:pPr>
              <w:tabs>
                <w:tab w:val="left" w:pos="0"/>
              </w:tabs>
              <w:jc w:val="both"/>
              <w:rPr>
                <w:rFonts w:ascii="Century Gothic" w:hAnsi="Century Gothic" w:cstheme="minorHAnsi"/>
              </w:rPr>
            </w:pPr>
            <w:r w:rsidRPr="0073146F">
              <w:rPr>
                <w:rFonts w:ascii="Century Gothic" w:hAnsi="Century Gothic" w:cstheme="minorHAnsi"/>
                <w:lang w:eastAsia="en-GB"/>
              </w:rPr>
              <w:t xml:space="preserve">Experience of working </w:t>
            </w:r>
            <w:r w:rsidR="003F247E">
              <w:rPr>
                <w:rFonts w:ascii="Century Gothic" w:hAnsi="Century Gothic" w:cstheme="minorHAnsi"/>
                <w:lang w:eastAsia="en-GB"/>
              </w:rPr>
              <w:t xml:space="preserve">effectively </w:t>
            </w:r>
            <w:r w:rsidRPr="0073146F">
              <w:rPr>
                <w:rFonts w:ascii="Century Gothic" w:hAnsi="Century Gothic" w:cstheme="minorHAnsi"/>
                <w:lang w:eastAsia="en-GB"/>
              </w:rPr>
              <w:t>with adults with complex additional needs</w:t>
            </w:r>
            <w:r w:rsidR="003F247E">
              <w:rPr>
                <w:rFonts w:ascii="Century Gothic" w:hAnsi="Century Gothic" w:cstheme="minorHAnsi"/>
                <w:lang w:eastAsia="en-GB"/>
              </w:rPr>
              <w:t>, including behaviours that challenge</w:t>
            </w:r>
          </w:p>
        </w:tc>
        <w:tc>
          <w:tcPr>
            <w:tcW w:w="850" w:type="dxa"/>
            <w:shd w:val="clear" w:color="auto" w:fill="FFFFFF" w:themeFill="background1"/>
          </w:tcPr>
          <w:p w:rsidRPr="0073146F" w:rsidR="00802BC3" w:rsidP="00802BC3" w:rsidRDefault="00802BC3" w14:paraId="78BC7F78" w14:textId="3A63A372">
            <w:pPr>
              <w:rPr>
                <w:rFonts w:ascii="Century Gothic" w:hAnsi="Century Gothic" w:cstheme="minorHAnsi"/>
              </w:rPr>
            </w:pPr>
            <w:r w:rsidRPr="0073146F">
              <w:rPr>
                <w:rFonts w:ascii="Century Gothic" w:hAnsi="Century Gothic" w:cstheme="minorHAnsi"/>
              </w:rPr>
              <w:t>E</w:t>
            </w:r>
          </w:p>
        </w:tc>
      </w:tr>
      <w:tr w:rsidRPr="0073146F" w:rsidR="00802BC3" w:rsidTr="0028240B" w14:paraId="5A50D684" w14:textId="77777777">
        <w:tc>
          <w:tcPr>
            <w:tcW w:w="426" w:type="dxa"/>
          </w:tcPr>
          <w:p w:rsidRPr="0073146F" w:rsidR="00802BC3" w:rsidP="00802BC3" w:rsidRDefault="00802BC3" w14:paraId="09916C4A" w14:textId="77777777">
            <w:pPr>
              <w:rPr>
                <w:rFonts w:ascii="Century Gothic" w:hAnsi="Century Gothic" w:cstheme="minorHAnsi"/>
              </w:rPr>
            </w:pPr>
          </w:p>
        </w:tc>
        <w:tc>
          <w:tcPr>
            <w:tcW w:w="7655" w:type="dxa"/>
          </w:tcPr>
          <w:p w:rsidRPr="0073146F" w:rsidR="00802BC3" w:rsidP="00802BC3" w:rsidRDefault="00802BC3" w14:paraId="2AF40982" w14:textId="0F23D9E6">
            <w:pPr>
              <w:tabs>
                <w:tab w:val="left" w:pos="0"/>
              </w:tabs>
              <w:jc w:val="both"/>
              <w:rPr>
                <w:rFonts w:ascii="Century Gothic" w:hAnsi="Century Gothic" w:cstheme="minorHAnsi"/>
              </w:rPr>
            </w:pPr>
            <w:r w:rsidRPr="0073146F">
              <w:rPr>
                <w:rFonts w:ascii="Century Gothic" w:hAnsi="Century Gothic" w:cstheme="minorHAnsi"/>
                <w:lang w:eastAsia="en-GB"/>
              </w:rPr>
              <w:t>Experience of using a range of communication methods with adults with additional support needs</w:t>
            </w:r>
          </w:p>
        </w:tc>
        <w:tc>
          <w:tcPr>
            <w:tcW w:w="850" w:type="dxa"/>
            <w:shd w:val="clear" w:color="auto" w:fill="FFFFFF" w:themeFill="background1"/>
          </w:tcPr>
          <w:p w:rsidRPr="0073146F" w:rsidR="00802BC3" w:rsidP="00802BC3" w:rsidRDefault="00802BC3" w14:paraId="6F1D83A9" w14:textId="6D6B1096">
            <w:pPr>
              <w:rPr>
                <w:rFonts w:ascii="Century Gothic" w:hAnsi="Century Gothic" w:cstheme="minorHAnsi"/>
              </w:rPr>
            </w:pPr>
            <w:r w:rsidRPr="0073146F">
              <w:rPr>
                <w:rFonts w:ascii="Century Gothic" w:hAnsi="Century Gothic" w:cstheme="minorHAnsi"/>
              </w:rPr>
              <w:t>E</w:t>
            </w:r>
          </w:p>
        </w:tc>
      </w:tr>
      <w:tr w:rsidRPr="0073146F" w:rsidR="00802BC3" w:rsidTr="0028240B" w14:paraId="75EDF247" w14:textId="77777777">
        <w:tc>
          <w:tcPr>
            <w:tcW w:w="426" w:type="dxa"/>
          </w:tcPr>
          <w:p w:rsidRPr="0073146F" w:rsidR="00802BC3" w:rsidP="00802BC3" w:rsidRDefault="00802BC3" w14:paraId="1351A692" w14:textId="77777777">
            <w:pPr>
              <w:rPr>
                <w:rFonts w:ascii="Century Gothic" w:hAnsi="Century Gothic" w:cstheme="minorHAnsi"/>
              </w:rPr>
            </w:pPr>
          </w:p>
        </w:tc>
        <w:tc>
          <w:tcPr>
            <w:tcW w:w="7655" w:type="dxa"/>
          </w:tcPr>
          <w:p w:rsidRPr="0073146F" w:rsidR="00802BC3" w:rsidP="00802BC3" w:rsidRDefault="00802BC3" w14:paraId="3E6FDA6C" w14:textId="281A031C">
            <w:pPr>
              <w:tabs>
                <w:tab w:val="left" w:pos="0"/>
              </w:tabs>
              <w:jc w:val="both"/>
              <w:rPr>
                <w:rFonts w:ascii="Century Gothic" w:hAnsi="Century Gothic" w:cstheme="minorHAnsi"/>
                <w:lang w:eastAsia="en-GB"/>
              </w:rPr>
            </w:pPr>
            <w:r w:rsidRPr="0073146F">
              <w:rPr>
                <w:rFonts w:ascii="Century Gothic" w:hAnsi="Century Gothic" w:cstheme="minorHAnsi"/>
                <w:lang w:eastAsia="en-GB"/>
              </w:rPr>
              <w:t>Experience of working in partnership with parents/carers and multi-disciplinary teams</w:t>
            </w:r>
          </w:p>
        </w:tc>
        <w:tc>
          <w:tcPr>
            <w:tcW w:w="850" w:type="dxa"/>
            <w:shd w:val="clear" w:color="auto" w:fill="FFFFFF" w:themeFill="background1"/>
          </w:tcPr>
          <w:p w:rsidRPr="0073146F" w:rsidR="00802BC3" w:rsidP="00802BC3" w:rsidRDefault="00802BC3" w14:paraId="641B4197" w14:textId="3A1AD565">
            <w:pPr>
              <w:rPr>
                <w:rFonts w:ascii="Century Gothic" w:hAnsi="Century Gothic" w:cstheme="minorHAnsi"/>
              </w:rPr>
            </w:pPr>
            <w:r w:rsidRPr="0073146F">
              <w:rPr>
                <w:rFonts w:ascii="Century Gothic" w:hAnsi="Century Gothic" w:cstheme="minorHAnsi"/>
              </w:rPr>
              <w:t>E</w:t>
            </w:r>
          </w:p>
        </w:tc>
      </w:tr>
      <w:tr w:rsidRPr="0073146F" w:rsidR="00802BC3" w:rsidTr="0028240B" w14:paraId="47D70CB2" w14:textId="77777777">
        <w:tc>
          <w:tcPr>
            <w:tcW w:w="426" w:type="dxa"/>
          </w:tcPr>
          <w:p w:rsidRPr="0073146F" w:rsidR="00802BC3" w:rsidP="00802BC3" w:rsidRDefault="00802BC3" w14:paraId="4AB0C039" w14:textId="77777777">
            <w:pPr>
              <w:rPr>
                <w:rFonts w:ascii="Century Gothic" w:hAnsi="Century Gothic" w:cstheme="minorHAnsi"/>
              </w:rPr>
            </w:pPr>
          </w:p>
        </w:tc>
        <w:tc>
          <w:tcPr>
            <w:tcW w:w="7655" w:type="dxa"/>
          </w:tcPr>
          <w:p w:rsidRPr="0073146F" w:rsidR="00802BC3" w:rsidP="00802BC3" w:rsidRDefault="00802BC3" w14:paraId="79CB2E49" w14:textId="08B631EC">
            <w:pPr>
              <w:tabs>
                <w:tab w:val="left" w:pos="0"/>
              </w:tabs>
              <w:jc w:val="both"/>
              <w:rPr>
                <w:rFonts w:ascii="Century Gothic" w:hAnsi="Century Gothic" w:cstheme="minorHAnsi"/>
                <w:lang w:eastAsia="en-GB"/>
              </w:rPr>
            </w:pPr>
            <w:r w:rsidRPr="0073146F">
              <w:rPr>
                <w:rFonts w:ascii="Century Gothic" w:hAnsi="Century Gothic" w:cstheme="minorHAnsi"/>
                <w:lang w:eastAsia="en-GB"/>
              </w:rPr>
              <w:t>Experience of applying behaviour management interventions e.g. CALM, Studio 3</w:t>
            </w:r>
          </w:p>
        </w:tc>
        <w:tc>
          <w:tcPr>
            <w:tcW w:w="850" w:type="dxa"/>
            <w:shd w:val="clear" w:color="auto" w:fill="FFFFFF" w:themeFill="background1"/>
          </w:tcPr>
          <w:p w:rsidRPr="0073146F" w:rsidR="00802BC3" w:rsidP="00802BC3" w:rsidRDefault="00802BC3" w14:paraId="02BB8FB9" w14:textId="71E9BFE6">
            <w:pPr>
              <w:rPr>
                <w:rFonts w:ascii="Century Gothic" w:hAnsi="Century Gothic" w:cstheme="minorHAnsi"/>
              </w:rPr>
            </w:pPr>
            <w:r w:rsidRPr="0073146F">
              <w:rPr>
                <w:rFonts w:ascii="Century Gothic" w:hAnsi="Century Gothic" w:cstheme="minorHAnsi"/>
              </w:rPr>
              <w:t>D</w:t>
            </w:r>
          </w:p>
        </w:tc>
      </w:tr>
      <w:tr w:rsidRPr="0073146F" w:rsidR="00802BC3" w:rsidTr="0028240B" w14:paraId="256BAD57" w14:textId="77777777">
        <w:tc>
          <w:tcPr>
            <w:tcW w:w="426" w:type="dxa"/>
          </w:tcPr>
          <w:p w:rsidRPr="0073146F" w:rsidR="00802BC3" w:rsidP="00802BC3" w:rsidRDefault="00802BC3" w14:paraId="6356DDC5" w14:textId="77777777">
            <w:pPr>
              <w:rPr>
                <w:rFonts w:ascii="Century Gothic" w:hAnsi="Century Gothic" w:cstheme="minorHAnsi"/>
              </w:rPr>
            </w:pPr>
          </w:p>
        </w:tc>
        <w:tc>
          <w:tcPr>
            <w:tcW w:w="7655" w:type="dxa"/>
          </w:tcPr>
          <w:p w:rsidRPr="0073146F" w:rsidR="00802BC3" w:rsidP="00802BC3" w:rsidRDefault="00802BC3" w14:paraId="1686AB41" w14:textId="6155BB23">
            <w:pPr>
              <w:tabs>
                <w:tab w:val="left" w:pos="0"/>
              </w:tabs>
              <w:jc w:val="both"/>
              <w:rPr>
                <w:rFonts w:ascii="Century Gothic" w:hAnsi="Century Gothic" w:cstheme="minorHAnsi"/>
                <w:lang w:eastAsia="en-GB"/>
              </w:rPr>
            </w:pPr>
            <w:r w:rsidRPr="0073146F">
              <w:rPr>
                <w:rFonts w:ascii="Century Gothic" w:hAnsi="Century Gothic" w:cstheme="minorHAnsi"/>
                <w:lang w:eastAsia="en-GB"/>
              </w:rPr>
              <w:t>Experience of contributing to self-evaluation processes</w:t>
            </w:r>
          </w:p>
        </w:tc>
        <w:tc>
          <w:tcPr>
            <w:tcW w:w="850" w:type="dxa"/>
            <w:shd w:val="clear" w:color="auto" w:fill="FFFFFF" w:themeFill="background1"/>
          </w:tcPr>
          <w:p w:rsidRPr="0073146F" w:rsidR="00802BC3" w:rsidP="00802BC3" w:rsidRDefault="00802BC3" w14:paraId="4764AA8A" w14:textId="2F73D0F1">
            <w:pPr>
              <w:rPr>
                <w:rFonts w:ascii="Century Gothic" w:hAnsi="Century Gothic" w:cstheme="minorHAnsi"/>
              </w:rPr>
            </w:pPr>
            <w:r w:rsidRPr="0073146F">
              <w:rPr>
                <w:rFonts w:ascii="Century Gothic" w:hAnsi="Century Gothic" w:cstheme="minorHAnsi"/>
              </w:rPr>
              <w:t>D</w:t>
            </w:r>
          </w:p>
        </w:tc>
      </w:tr>
      <w:tr w:rsidRPr="0073146F" w:rsidR="00802BC3" w:rsidTr="0028240B" w14:paraId="68D7090F" w14:textId="77777777">
        <w:tc>
          <w:tcPr>
            <w:tcW w:w="426" w:type="dxa"/>
            <w:shd w:val="clear" w:color="auto" w:fill="D6E3BC" w:themeFill="accent3" w:themeFillTint="66"/>
          </w:tcPr>
          <w:p w:rsidRPr="0073146F" w:rsidR="00802BC3" w:rsidP="00802BC3" w:rsidRDefault="00802BC3" w14:paraId="49927034" w14:textId="77777777">
            <w:pPr>
              <w:rPr>
                <w:rFonts w:ascii="Century Gothic" w:hAnsi="Century Gothic" w:cstheme="minorHAnsi"/>
              </w:rPr>
            </w:pPr>
            <w:r w:rsidRPr="0073146F">
              <w:rPr>
                <w:rFonts w:ascii="Century Gothic" w:hAnsi="Century Gothic" w:cstheme="minorHAnsi"/>
              </w:rPr>
              <w:t>4.</w:t>
            </w:r>
          </w:p>
        </w:tc>
        <w:tc>
          <w:tcPr>
            <w:tcW w:w="7655" w:type="dxa"/>
            <w:shd w:val="clear" w:color="auto" w:fill="D6E3BC" w:themeFill="accent3" w:themeFillTint="66"/>
          </w:tcPr>
          <w:p w:rsidRPr="0073146F" w:rsidR="00802BC3" w:rsidP="00802BC3" w:rsidRDefault="00802BC3" w14:paraId="11E75FBF" w14:textId="77777777">
            <w:pPr>
              <w:jc w:val="left"/>
              <w:rPr>
                <w:rFonts w:ascii="Century Gothic" w:hAnsi="Century Gothic" w:cstheme="minorHAnsi"/>
              </w:rPr>
            </w:pPr>
            <w:r w:rsidRPr="0073146F">
              <w:rPr>
                <w:rFonts w:ascii="Century Gothic" w:hAnsi="Century Gothic" w:cstheme="minorHAnsi"/>
              </w:rPr>
              <w:t>Knowledge</w:t>
            </w:r>
          </w:p>
        </w:tc>
        <w:tc>
          <w:tcPr>
            <w:tcW w:w="850" w:type="dxa"/>
            <w:shd w:val="clear" w:color="auto" w:fill="D6E3BC" w:themeFill="accent3" w:themeFillTint="66"/>
          </w:tcPr>
          <w:p w:rsidRPr="0073146F" w:rsidR="00802BC3" w:rsidP="00802BC3" w:rsidRDefault="00802BC3" w14:paraId="7450E897" w14:textId="77777777">
            <w:pPr>
              <w:rPr>
                <w:rFonts w:ascii="Century Gothic" w:hAnsi="Century Gothic" w:cstheme="minorHAnsi"/>
              </w:rPr>
            </w:pPr>
          </w:p>
        </w:tc>
      </w:tr>
      <w:tr w:rsidRPr="0073146F" w:rsidR="00802BC3" w:rsidTr="0028240B" w14:paraId="560E4B4A" w14:textId="77777777">
        <w:tc>
          <w:tcPr>
            <w:tcW w:w="426" w:type="dxa"/>
          </w:tcPr>
          <w:p w:rsidRPr="0073146F" w:rsidR="00802BC3" w:rsidP="00802BC3" w:rsidRDefault="00802BC3" w14:paraId="1BC0476B" w14:textId="77777777">
            <w:pPr>
              <w:rPr>
                <w:rFonts w:ascii="Century Gothic" w:hAnsi="Century Gothic" w:cstheme="minorHAnsi"/>
              </w:rPr>
            </w:pPr>
          </w:p>
        </w:tc>
        <w:tc>
          <w:tcPr>
            <w:tcW w:w="7655" w:type="dxa"/>
          </w:tcPr>
          <w:p w:rsidRPr="0073146F" w:rsidR="00802BC3" w:rsidP="00802BC3" w:rsidRDefault="00802BC3" w14:paraId="3A80943C" w14:textId="0C44EDB0">
            <w:pPr>
              <w:tabs>
                <w:tab w:val="left" w:pos="0"/>
              </w:tabs>
              <w:jc w:val="both"/>
              <w:rPr>
                <w:rFonts w:ascii="Century Gothic" w:hAnsi="Century Gothic" w:cstheme="minorHAnsi"/>
                <w:lang w:eastAsia="en-GB"/>
              </w:rPr>
            </w:pPr>
            <w:r w:rsidRPr="0073146F">
              <w:rPr>
                <w:rFonts w:ascii="Century Gothic" w:hAnsi="Century Gothic" w:cstheme="minorHAnsi"/>
                <w:lang w:eastAsia="en-GB"/>
              </w:rPr>
              <w:t xml:space="preserve">Good working knowledge of Health and Social Care Standards and the SSSC </w:t>
            </w:r>
            <w:r>
              <w:rPr>
                <w:rFonts w:ascii="Century Gothic" w:hAnsi="Century Gothic" w:cstheme="minorHAnsi"/>
                <w:lang w:eastAsia="en-GB"/>
              </w:rPr>
              <w:t>C</w:t>
            </w:r>
            <w:r w:rsidRPr="0073146F">
              <w:rPr>
                <w:rFonts w:ascii="Century Gothic" w:hAnsi="Century Gothic" w:cstheme="minorHAnsi"/>
                <w:lang w:eastAsia="en-GB"/>
              </w:rPr>
              <w:t>odes of Practice.</w:t>
            </w:r>
          </w:p>
        </w:tc>
        <w:tc>
          <w:tcPr>
            <w:tcW w:w="850" w:type="dxa"/>
            <w:shd w:val="clear" w:color="auto" w:fill="FFFFFF" w:themeFill="background1"/>
          </w:tcPr>
          <w:p w:rsidRPr="0073146F" w:rsidR="00802BC3" w:rsidP="00802BC3" w:rsidRDefault="00802BC3" w14:paraId="71C39CC2" w14:textId="1CA236E8">
            <w:pPr>
              <w:rPr>
                <w:rFonts w:ascii="Century Gothic" w:hAnsi="Century Gothic" w:cstheme="minorHAnsi"/>
              </w:rPr>
            </w:pPr>
            <w:r>
              <w:rPr>
                <w:rFonts w:ascii="Century Gothic" w:hAnsi="Century Gothic" w:cstheme="minorHAnsi"/>
              </w:rPr>
              <w:t>E</w:t>
            </w:r>
          </w:p>
        </w:tc>
      </w:tr>
      <w:tr w:rsidRPr="0073146F" w:rsidR="00802BC3" w:rsidTr="0028240B" w14:paraId="7B16B16B" w14:textId="77777777">
        <w:tc>
          <w:tcPr>
            <w:tcW w:w="426" w:type="dxa"/>
          </w:tcPr>
          <w:p w:rsidRPr="0073146F" w:rsidR="00802BC3" w:rsidP="00802BC3" w:rsidRDefault="00802BC3" w14:paraId="2B0259C4" w14:textId="77777777">
            <w:pPr>
              <w:rPr>
                <w:rFonts w:ascii="Century Gothic" w:hAnsi="Century Gothic" w:cstheme="minorHAnsi"/>
              </w:rPr>
            </w:pPr>
          </w:p>
        </w:tc>
        <w:tc>
          <w:tcPr>
            <w:tcW w:w="7655" w:type="dxa"/>
          </w:tcPr>
          <w:p w:rsidRPr="0073146F" w:rsidR="00802BC3" w:rsidP="00802BC3" w:rsidRDefault="00802BC3" w14:paraId="143A777E" w14:textId="4AC85158">
            <w:pPr>
              <w:tabs>
                <w:tab w:val="left" w:pos="0"/>
              </w:tabs>
              <w:jc w:val="both"/>
              <w:rPr>
                <w:rFonts w:ascii="Century Gothic" w:hAnsi="Century Gothic" w:cstheme="minorHAnsi"/>
              </w:rPr>
            </w:pPr>
            <w:r w:rsidRPr="0073146F">
              <w:rPr>
                <w:rFonts w:ascii="Century Gothic" w:hAnsi="Century Gothic" w:cstheme="minorHAnsi"/>
              </w:rPr>
              <w:t xml:space="preserve">Knowledge and understanding of the Care </w:t>
            </w:r>
            <w:r>
              <w:rPr>
                <w:rFonts w:ascii="Century Gothic" w:hAnsi="Century Gothic" w:cstheme="minorHAnsi"/>
              </w:rPr>
              <w:t>I</w:t>
            </w:r>
            <w:r w:rsidRPr="0073146F">
              <w:rPr>
                <w:rFonts w:ascii="Century Gothic" w:hAnsi="Century Gothic" w:cstheme="minorHAnsi"/>
              </w:rPr>
              <w:t>nspectorate</w:t>
            </w:r>
          </w:p>
        </w:tc>
        <w:tc>
          <w:tcPr>
            <w:tcW w:w="850" w:type="dxa"/>
            <w:shd w:val="clear" w:color="auto" w:fill="FFFFFF" w:themeFill="background1"/>
          </w:tcPr>
          <w:p w:rsidR="00802BC3" w:rsidP="00802BC3" w:rsidRDefault="00802BC3" w14:paraId="2206D499" w14:textId="01E572EA">
            <w:pPr>
              <w:rPr>
                <w:rFonts w:ascii="Century Gothic" w:hAnsi="Century Gothic" w:cstheme="minorHAnsi"/>
              </w:rPr>
            </w:pPr>
            <w:r w:rsidRPr="0073146F">
              <w:rPr>
                <w:rFonts w:ascii="Century Gothic" w:hAnsi="Century Gothic" w:cstheme="minorHAnsi"/>
              </w:rPr>
              <w:t>E</w:t>
            </w:r>
          </w:p>
        </w:tc>
      </w:tr>
      <w:tr w:rsidRPr="0073146F" w:rsidR="00802BC3" w:rsidTr="0028240B" w14:paraId="26DA9DFA" w14:textId="77777777">
        <w:tc>
          <w:tcPr>
            <w:tcW w:w="426" w:type="dxa"/>
          </w:tcPr>
          <w:p w:rsidRPr="0073146F" w:rsidR="00802BC3" w:rsidP="00802BC3" w:rsidRDefault="00802BC3" w14:paraId="44F66975" w14:textId="77777777">
            <w:pPr>
              <w:rPr>
                <w:rFonts w:ascii="Century Gothic" w:hAnsi="Century Gothic" w:cstheme="minorHAnsi"/>
              </w:rPr>
            </w:pPr>
          </w:p>
        </w:tc>
        <w:tc>
          <w:tcPr>
            <w:tcW w:w="7655" w:type="dxa"/>
          </w:tcPr>
          <w:p w:rsidRPr="0073146F" w:rsidR="00802BC3" w:rsidP="00802BC3" w:rsidRDefault="00802BC3" w14:paraId="3C3874D6" w14:textId="3C6DEE07">
            <w:pPr>
              <w:tabs>
                <w:tab w:val="left" w:pos="0"/>
              </w:tabs>
              <w:jc w:val="left"/>
              <w:rPr>
                <w:rFonts w:ascii="Century Gothic" w:hAnsi="Century Gothic" w:cstheme="minorHAnsi"/>
              </w:rPr>
            </w:pPr>
            <w:r w:rsidRPr="0073146F">
              <w:rPr>
                <w:rFonts w:ascii="Century Gothic" w:hAnsi="Century Gothic" w:cstheme="minorHAnsi"/>
                <w:lang w:eastAsia="en-GB"/>
              </w:rPr>
              <w:t xml:space="preserve">Awareness and understanding of current </w:t>
            </w:r>
            <w:r w:rsidR="00C442EE">
              <w:rPr>
                <w:rFonts w:ascii="Century Gothic" w:hAnsi="Century Gothic" w:cstheme="minorHAnsi"/>
                <w:lang w:eastAsia="en-GB"/>
              </w:rPr>
              <w:t>A</w:t>
            </w:r>
            <w:r w:rsidRPr="0073146F">
              <w:rPr>
                <w:rFonts w:ascii="Century Gothic" w:hAnsi="Century Gothic" w:cstheme="minorHAnsi"/>
                <w:lang w:eastAsia="en-GB"/>
              </w:rPr>
              <w:t>dult</w:t>
            </w:r>
            <w:r w:rsidR="00C442EE">
              <w:rPr>
                <w:rFonts w:ascii="Century Gothic" w:hAnsi="Century Gothic" w:cstheme="minorHAnsi"/>
                <w:lang w:eastAsia="en-GB"/>
              </w:rPr>
              <w:t xml:space="preserve"> and Child Protection </w:t>
            </w:r>
            <w:r w:rsidRPr="0073146F">
              <w:rPr>
                <w:rFonts w:ascii="Century Gothic" w:hAnsi="Century Gothic" w:cstheme="minorHAnsi"/>
                <w:lang w:eastAsia="en-GB"/>
              </w:rPr>
              <w:t>legislation and guidelines</w:t>
            </w:r>
          </w:p>
        </w:tc>
        <w:tc>
          <w:tcPr>
            <w:tcW w:w="850" w:type="dxa"/>
            <w:shd w:val="clear" w:color="auto" w:fill="FFFFFF" w:themeFill="background1"/>
          </w:tcPr>
          <w:p w:rsidR="00802BC3" w:rsidP="00802BC3" w:rsidRDefault="00802BC3" w14:paraId="5CE70C95" w14:textId="3335C88F">
            <w:pPr>
              <w:rPr>
                <w:rFonts w:ascii="Century Gothic" w:hAnsi="Century Gothic" w:cstheme="minorHAnsi"/>
              </w:rPr>
            </w:pPr>
            <w:r w:rsidRPr="0073146F">
              <w:rPr>
                <w:rFonts w:ascii="Century Gothic" w:hAnsi="Century Gothic" w:cstheme="minorHAnsi"/>
              </w:rPr>
              <w:t>E</w:t>
            </w:r>
          </w:p>
        </w:tc>
      </w:tr>
      <w:tr w:rsidRPr="0073146F" w:rsidR="00F63537" w:rsidTr="0028240B" w14:paraId="20791946" w14:textId="77777777">
        <w:tc>
          <w:tcPr>
            <w:tcW w:w="426" w:type="dxa"/>
          </w:tcPr>
          <w:p w:rsidRPr="0073146F" w:rsidR="00F63537" w:rsidP="00F63537" w:rsidRDefault="00F63537" w14:paraId="796B48DF" w14:textId="77777777">
            <w:pPr>
              <w:rPr>
                <w:rFonts w:ascii="Century Gothic" w:hAnsi="Century Gothic" w:cstheme="minorHAnsi"/>
              </w:rPr>
            </w:pPr>
          </w:p>
        </w:tc>
        <w:tc>
          <w:tcPr>
            <w:tcW w:w="7655" w:type="dxa"/>
          </w:tcPr>
          <w:p w:rsidRPr="0073146F" w:rsidR="00F63537" w:rsidP="00F63537" w:rsidRDefault="00F63537" w14:paraId="23D793AA" w14:textId="6AF33EA8">
            <w:pPr>
              <w:tabs>
                <w:tab w:val="left" w:pos="0"/>
              </w:tabs>
              <w:jc w:val="left"/>
              <w:rPr>
                <w:rFonts w:ascii="Century Gothic" w:hAnsi="Century Gothic" w:cstheme="minorHAnsi"/>
              </w:rPr>
            </w:pPr>
            <w:r w:rsidRPr="000F60F0">
              <w:rPr>
                <w:rFonts w:ascii="Century Gothic" w:hAnsi="Century Gothic"/>
              </w:rPr>
              <w:t>Awareness and understanding of communication and sensory differences and how to support</w:t>
            </w:r>
          </w:p>
        </w:tc>
        <w:tc>
          <w:tcPr>
            <w:tcW w:w="850" w:type="dxa"/>
            <w:shd w:val="clear" w:color="auto" w:fill="FFFFFF" w:themeFill="background1"/>
          </w:tcPr>
          <w:p w:rsidRPr="0073146F" w:rsidR="00F63537" w:rsidP="00F63537" w:rsidRDefault="00F63537" w14:paraId="2048B5F4" w14:textId="5262D1A2">
            <w:pPr>
              <w:rPr>
                <w:rFonts w:ascii="Century Gothic" w:hAnsi="Century Gothic" w:cstheme="minorHAnsi"/>
              </w:rPr>
            </w:pPr>
            <w:r>
              <w:rPr>
                <w:rFonts w:ascii="Century Gothic" w:hAnsi="Century Gothic" w:cstheme="minorHAnsi"/>
              </w:rPr>
              <w:t>E</w:t>
            </w:r>
          </w:p>
        </w:tc>
      </w:tr>
      <w:tr w:rsidRPr="0073146F" w:rsidR="00F63537" w:rsidTr="0028240B" w14:paraId="0B16AB12" w14:textId="77777777">
        <w:tc>
          <w:tcPr>
            <w:tcW w:w="426" w:type="dxa"/>
          </w:tcPr>
          <w:p w:rsidRPr="0073146F" w:rsidR="00F63537" w:rsidP="00F63537" w:rsidRDefault="00F63537" w14:paraId="05F88429" w14:textId="77777777">
            <w:pPr>
              <w:rPr>
                <w:rFonts w:ascii="Century Gothic" w:hAnsi="Century Gothic" w:cstheme="minorHAnsi"/>
              </w:rPr>
            </w:pPr>
          </w:p>
        </w:tc>
        <w:tc>
          <w:tcPr>
            <w:tcW w:w="7655" w:type="dxa"/>
          </w:tcPr>
          <w:p w:rsidRPr="0073146F" w:rsidR="00F63537" w:rsidP="00F63537" w:rsidRDefault="00F63537" w14:paraId="29F2DC68" w14:textId="7F773B9D">
            <w:pPr>
              <w:tabs>
                <w:tab w:val="left" w:pos="0"/>
              </w:tabs>
              <w:jc w:val="left"/>
              <w:rPr>
                <w:rFonts w:ascii="Century Gothic" w:hAnsi="Century Gothic" w:cstheme="minorHAnsi"/>
              </w:rPr>
            </w:pPr>
            <w:r w:rsidRPr="000F60F0">
              <w:rPr>
                <w:rFonts w:ascii="Century Gothic" w:hAnsi="Century Gothic"/>
              </w:rPr>
              <w:t>Awareness and understanding of positive behaviour support, willingness to learn.</w:t>
            </w:r>
          </w:p>
        </w:tc>
        <w:tc>
          <w:tcPr>
            <w:tcW w:w="850" w:type="dxa"/>
            <w:shd w:val="clear" w:color="auto" w:fill="FFFFFF" w:themeFill="background1"/>
          </w:tcPr>
          <w:p w:rsidRPr="0073146F" w:rsidR="00F63537" w:rsidP="00F63537" w:rsidRDefault="001C0DCA" w14:paraId="64FE4E82" w14:textId="335C76B4">
            <w:pPr>
              <w:rPr>
                <w:rFonts w:ascii="Century Gothic" w:hAnsi="Century Gothic" w:cstheme="minorHAnsi"/>
              </w:rPr>
            </w:pPr>
            <w:r>
              <w:rPr>
                <w:rFonts w:ascii="Century Gothic" w:hAnsi="Century Gothic" w:cstheme="minorHAnsi"/>
              </w:rPr>
              <w:t>E</w:t>
            </w:r>
          </w:p>
        </w:tc>
      </w:tr>
      <w:tr w:rsidRPr="0073146F" w:rsidR="00F63537" w:rsidTr="0028240B" w14:paraId="757B295D" w14:textId="77777777">
        <w:tc>
          <w:tcPr>
            <w:tcW w:w="426" w:type="dxa"/>
          </w:tcPr>
          <w:p w:rsidRPr="0073146F" w:rsidR="00F63537" w:rsidP="00F63537" w:rsidRDefault="00F63537" w14:paraId="098D639E" w14:textId="77777777">
            <w:pPr>
              <w:rPr>
                <w:rFonts w:ascii="Century Gothic" w:hAnsi="Century Gothic" w:cstheme="minorHAnsi"/>
              </w:rPr>
            </w:pPr>
          </w:p>
        </w:tc>
        <w:tc>
          <w:tcPr>
            <w:tcW w:w="7655" w:type="dxa"/>
          </w:tcPr>
          <w:p w:rsidRPr="0073146F" w:rsidR="00F63537" w:rsidP="00F63537" w:rsidRDefault="00F63537" w14:paraId="10336896" w14:textId="08CE81BF">
            <w:pPr>
              <w:tabs>
                <w:tab w:val="left" w:pos="0"/>
              </w:tabs>
              <w:jc w:val="both"/>
              <w:rPr>
                <w:rFonts w:ascii="Century Gothic" w:hAnsi="Century Gothic" w:cstheme="minorHAnsi"/>
              </w:rPr>
            </w:pPr>
            <w:r w:rsidRPr="000F60F0">
              <w:rPr>
                <w:rFonts w:ascii="Century Gothic" w:hAnsi="Century Gothic" w:cstheme="minorHAnsi"/>
              </w:rPr>
              <w:t>Knowledge and understanding of best practice in supporting neurodivergent individuals</w:t>
            </w:r>
          </w:p>
        </w:tc>
        <w:tc>
          <w:tcPr>
            <w:tcW w:w="850" w:type="dxa"/>
            <w:shd w:val="clear" w:color="auto" w:fill="FFFFFF" w:themeFill="background1"/>
          </w:tcPr>
          <w:p w:rsidR="00F63537" w:rsidP="00F63537" w:rsidRDefault="00F63537" w14:paraId="1F400136" w14:textId="1B01562B">
            <w:pPr>
              <w:rPr>
                <w:rFonts w:ascii="Century Gothic" w:hAnsi="Century Gothic" w:cstheme="minorHAnsi"/>
              </w:rPr>
            </w:pPr>
            <w:r>
              <w:rPr>
                <w:rFonts w:ascii="Century Gothic" w:hAnsi="Century Gothic" w:cstheme="minorHAnsi"/>
              </w:rPr>
              <w:t>D</w:t>
            </w:r>
          </w:p>
        </w:tc>
      </w:tr>
      <w:tr w:rsidRPr="0073146F" w:rsidR="00F63537" w:rsidTr="0028240B" w14:paraId="70F52E12" w14:textId="77777777">
        <w:tc>
          <w:tcPr>
            <w:tcW w:w="426" w:type="dxa"/>
          </w:tcPr>
          <w:p w:rsidRPr="0073146F" w:rsidR="00F63537" w:rsidP="00F63537" w:rsidRDefault="00F63537" w14:paraId="072DA051" w14:textId="77777777">
            <w:pPr>
              <w:rPr>
                <w:rFonts w:ascii="Century Gothic" w:hAnsi="Century Gothic" w:cstheme="minorHAnsi"/>
              </w:rPr>
            </w:pPr>
          </w:p>
        </w:tc>
        <w:tc>
          <w:tcPr>
            <w:tcW w:w="7655" w:type="dxa"/>
          </w:tcPr>
          <w:p w:rsidRPr="0073146F" w:rsidR="00F63537" w:rsidP="00F63537" w:rsidRDefault="00F63537" w14:paraId="7C6BF3FA" w14:textId="2CC561A2">
            <w:pPr>
              <w:tabs>
                <w:tab w:val="left" w:pos="0"/>
              </w:tabs>
              <w:jc w:val="both"/>
              <w:rPr>
                <w:rFonts w:ascii="Century Gothic" w:hAnsi="Century Gothic" w:cstheme="minorHAnsi"/>
                <w:lang w:eastAsia="en-GB"/>
              </w:rPr>
            </w:pPr>
            <w:r w:rsidRPr="0073146F">
              <w:rPr>
                <w:rFonts w:ascii="Century Gothic" w:hAnsi="Century Gothic" w:cstheme="minorHAnsi"/>
                <w:lang w:eastAsia="en-GB"/>
              </w:rPr>
              <w:t>Knowledge of Data Protection and GDPR legislation</w:t>
            </w:r>
          </w:p>
        </w:tc>
        <w:tc>
          <w:tcPr>
            <w:tcW w:w="850" w:type="dxa"/>
            <w:shd w:val="clear" w:color="auto" w:fill="FFFFFF" w:themeFill="background1"/>
          </w:tcPr>
          <w:p w:rsidRPr="0073146F" w:rsidR="00F63537" w:rsidP="00F63537" w:rsidRDefault="00F63537" w14:paraId="547BB2A2" w14:textId="33025985">
            <w:pPr>
              <w:rPr>
                <w:rFonts w:ascii="Century Gothic" w:hAnsi="Century Gothic" w:cstheme="minorHAnsi"/>
              </w:rPr>
            </w:pPr>
            <w:r w:rsidRPr="0073146F">
              <w:rPr>
                <w:rFonts w:ascii="Century Gothic" w:hAnsi="Century Gothic" w:cstheme="minorHAnsi"/>
              </w:rPr>
              <w:t>D</w:t>
            </w:r>
          </w:p>
        </w:tc>
      </w:tr>
      <w:tr w:rsidRPr="0073146F" w:rsidR="00F63537" w:rsidTr="0028240B" w14:paraId="14497557" w14:textId="77777777">
        <w:tc>
          <w:tcPr>
            <w:tcW w:w="426" w:type="dxa"/>
          </w:tcPr>
          <w:p w:rsidRPr="0073146F" w:rsidR="00F63537" w:rsidP="00F63537" w:rsidRDefault="00F63537" w14:paraId="3774EAA3" w14:textId="77777777">
            <w:pPr>
              <w:rPr>
                <w:rFonts w:ascii="Century Gothic" w:hAnsi="Century Gothic" w:cstheme="minorHAnsi"/>
              </w:rPr>
            </w:pPr>
          </w:p>
        </w:tc>
        <w:tc>
          <w:tcPr>
            <w:tcW w:w="7655" w:type="dxa"/>
          </w:tcPr>
          <w:p w:rsidRPr="0073146F" w:rsidR="00F63537" w:rsidP="00F63537" w:rsidRDefault="00F63537" w14:paraId="1B5A538C" w14:textId="22529779">
            <w:pPr>
              <w:tabs>
                <w:tab w:val="left" w:pos="0"/>
              </w:tabs>
              <w:jc w:val="both"/>
              <w:rPr>
                <w:rFonts w:ascii="Century Gothic" w:hAnsi="Century Gothic" w:cstheme="minorHAnsi"/>
                <w:lang w:eastAsia="en-GB"/>
              </w:rPr>
            </w:pPr>
            <w:r w:rsidRPr="0073146F">
              <w:rPr>
                <w:rFonts w:ascii="Century Gothic" w:hAnsi="Century Gothic" w:cstheme="minorHAnsi"/>
                <w:lang w:eastAsia="en-GB"/>
              </w:rPr>
              <w:t>Knowledge of relevant Health and Safety legislation</w:t>
            </w:r>
          </w:p>
        </w:tc>
        <w:tc>
          <w:tcPr>
            <w:tcW w:w="850" w:type="dxa"/>
            <w:shd w:val="clear" w:color="auto" w:fill="FFFFFF" w:themeFill="background1"/>
          </w:tcPr>
          <w:p w:rsidRPr="0073146F" w:rsidR="00F63537" w:rsidP="00F63537" w:rsidRDefault="00F63537" w14:paraId="7343DDA6" w14:textId="7C3106D3">
            <w:pPr>
              <w:rPr>
                <w:rFonts w:ascii="Century Gothic" w:hAnsi="Century Gothic" w:cstheme="minorHAnsi"/>
              </w:rPr>
            </w:pPr>
            <w:r w:rsidRPr="0073146F">
              <w:rPr>
                <w:rFonts w:ascii="Century Gothic" w:hAnsi="Century Gothic" w:cstheme="minorHAnsi"/>
              </w:rPr>
              <w:t>D</w:t>
            </w:r>
          </w:p>
        </w:tc>
      </w:tr>
      <w:tr w:rsidRPr="0073146F" w:rsidR="00F63537" w:rsidTr="0028240B" w14:paraId="4461FCB7" w14:textId="77777777">
        <w:tc>
          <w:tcPr>
            <w:tcW w:w="426" w:type="dxa"/>
          </w:tcPr>
          <w:p w:rsidRPr="0073146F" w:rsidR="00F63537" w:rsidP="00F63537" w:rsidRDefault="00F63537" w14:paraId="7CF0C17A" w14:textId="77777777">
            <w:pPr>
              <w:rPr>
                <w:rFonts w:ascii="Century Gothic" w:hAnsi="Century Gothic" w:cstheme="minorHAnsi"/>
              </w:rPr>
            </w:pPr>
          </w:p>
        </w:tc>
        <w:tc>
          <w:tcPr>
            <w:tcW w:w="7655" w:type="dxa"/>
          </w:tcPr>
          <w:p w:rsidRPr="0073146F" w:rsidR="00F63537" w:rsidP="00F63537" w:rsidRDefault="00F63537" w14:paraId="3B3B545D" w14:textId="5413DFDF">
            <w:pPr>
              <w:tabs>
                <w:tab w:val="left" w:pos="0"/>
              </w:tabs>
              <w:jc w:val="both"/>
              <w:rPr>
                <w:rFonts w:ascii="Century Gothic" w:hAnsi="Century Gothic" w:cstheme="minorHAnsi"/>
                <w:lang w:eastAsia="en-GB"/>
              </w:rPr>
            </w:pPr>
            <w:r w:rsidRPr="0073146F">
              <w:rPr>
                <w:rFonts w:ascii="Century Gothic" w:hAnsi="Century Gothic" w:cstheme="minorHAnsi"/>
                <w:lang w:eastAsia="en-GB"/>
              </w:rPr>
              <w:t>Knowledge of Equal Opportunities legislation</w:t>
            </w:r>
          </w:p>
        </w:tc>
        <w:tc>
          <w:tcPr>
            <w:tcW w:w="850" w:type="dxa"/>
            <w:shd w:val="clear" w:color="auto" w:fill="FFFFFF" w:themeFill="background1"/>
          </w:tcPr>
          <w:p w:rsidRPr="0073146F" w:rsidR="00F63537" w:rsidP="00F63537" w:rsidRDefault="00F63537" w14:paraId="6E20551D" w14:textId="7FDFBFBD">
            <w:pPr>
              <w:rPr>
                <w:rFonts w:ascii="Century Gothic" w:hAnsi="Century Gothic" w:cstheme="minorHAnsi"/>
              </w:rPr>
            </w:pPr>
            <w:r w:rsidRPr="0073146F">
              <w:rPr>
                <w:rFonts w:ascii="Century Gothic" w:hAnsi="Century Gothic" w:cstheme="minorHAnsi"/>
              </w:rPr>
              <w:t>D</w:t>
            </w:r>
          </w:p>
        </w:tc>
      </w:tr>
      <w:tr w:rsidRPr="0073146F" w:rsidR="00F63537" w:rsidTr="0028240B" w14:paraId="69CFD537" w14:textId="77777777">
        <w:tc>
          <w:tcPr>
            <w:tcW w:w="426" w:type="dxa"/>
            <w:shd w:val="clear" w:color="auto" w:fill="D6E3BC" w:themeFill="accent3" w:themeFillTint="66"/>
          </w:tcPr>
          <w:p w:rsidRPr="0073146F" w:rsidR="00F63537" w:rsidP="00F63537" w:rsidRDefault="00F63537" w14:paraId="6EA66742" w14:textId="77777777">
            <w:pPr>
              <w:rPr>
                <w:rFonts w:ascii="Century Gothic" w:hAnsi="Century Gothic" w:cstheme="minorHAnsi"/>
              </w:rPr>
            </w:pPr>
            <w:r w:rsidRPr="0073146F">
              <w:rPr>
                <w:rFonts w:ascii="Century Gothic" w:hAnsi="Century Gothic" w:cstheme="minorHAnsi"/>
              </w:rPr>
              <w:t>5.</w:t>
            </w:r>
          </w:p>
        </w:tc>
        <w:tc>
          <w:tcPr>
            <w:tcW w:w="7655" w:type="dxa"/>
            <w:shd w:val="clear" w:color="auto" w:fill="D6E3BC" w:themeFill="accent3" w:themeFillTint="66"/>
          </w:tcPr>
          <w:p w:rsidRPr="0073146F" w:rsidR="00F63537" w:rsidP="00F63537" w:rsidRDefault="00F63537" w14:paraId="00D45481" w14:textId="77777777">
            <w:pPr>
              <w:jc w:val="left"/>
              <w:rPr>
                <w:rFonts w:ascii="Century Gothic" w:hAnsi="Century Gothic" w:cstheme="minorHAnsi"/>
              </w:rPr>
            </w:pPr>
            <w:r w:rsidRPr="0073146F">
              <w:rPr>
                <w:rFonts w:ascii="Century Gothic" w:hAnsi="Century Gothic" w:cstheme="minorHAnsi"/>
              </w:rPr>
              <w:t>Behaviours</w:t>
            </w:r>
          </w:p>
        </w:tc>
        <w:tc>
          <w:tcPr>
            <w:tcW w:w="850" w:type="dxa"/>
            <w:shd w:val="clear" w:color="auto" w:fill="D6E3BC" w:themeFill="accent3" w:themeFillTint="66"/>
          </w:tcPr>
          <w:p w:rsidRPr="0073146F" w:rsidR="00F63537" w:rsidP="00F63537" w:rsidRDefault="00F63537" w14:paraId="6CBA8059" w14:textId="330CB108">
            <w:pPr>
              <w:rPr>
                <w:rFonts w:ascii="Century Gothic" w:hAnsi="Century Gothic" w:cstheme="minorHAnsi"/>
              </w:rPr>
            </w:pPr>
          </w:p>
        </w:tc>
      </w:tr>
      <w:tr w:rsidRPr="0073146F" w:rsidR="00F63537" w:rsidTr="0028240B" w14:paraId="53AC7592" w14:textId="77777777">
        <w:tc>
          <w:tcPr>
            <w:tcW w:w="426" w:type="dxa"/>
          </w:tcPr>
          <w:p w:rsidRPr="0073146F" w:rsidR="00F63537" w:rsidP="00F63537" w:rsidRDefault="00F63537" w14:paraId="3ADD65A5" w14:textId="77777777">
            <w:pPr>
              <w:rPr>
                <w:rFonts w:ascii="Century Gothic" w:hAnsi="Century Gothic" w:cstheme="minorHAnsi"/>
              </w:rPr>
            </w:pPr>
          </w:p>
        </w:tc>
        <w:tc>
          <w:tcPr>
            <w:tcW w:w="7655" w:type="dxa"/>
          </w:tcPr>
          <w:p w:rsidRPr="0073146F" w:rsidR="00F63537" w:rsidP="00F63537" w:rsidRDefault="00914AE9" w14:paraId="5A91515E" w14:textId="298DC28F">
            <w:pPr>
              <w:jc w:val="left"/>
              <w:rPr>
                <w:rFonts w:ascii="Century Gothic" w:hAnsi="Century Gothic" w:cstheme="minorHAnsi"/>
                <w:lang w:eastAsia="en-GB"/>
              </w:rPr>
            </w:pPr>
            <w:r>
              <w:rPr>
                <w:rFonts w:ascii="Century Gothic" w:hAnsi="Century Gothic" w:cstheme="minorHAnsi"/>
                <w:lang w:eastAsia="en-GB"/>
              </w:rPr>
              <w:t>High levels of personal and professional integrity</w:t>
            </w:r>
          </w:p>
        </w:tc>
        <w:tc>
          <w:tcPr>
            <w:tcW w:w="850" w:type="dxa"/>
            <w:shd w:val="clear" w:color="auto" w:fill="FFFFFF" w:themeFill="background1"/>
          </w:tcPr>
          <w:p w:rsidRPr="0073146F" w:rsidR="00F63537" w:rsidP="00F63537" w:rsidRDefault="00F63537" w14:paraId="13EB689B" w14:textId="08F06045">
            <w:pPr>
              <w:rPr>
                <w:rFonts w:ascii="Century Gothic" w:hAnsi="Century Gothic" w:cstheme="minorHAnsi"/>
              </w:rPr>
            </w:pPr>
            <w:r w:rsidRPr="0073146F">
              <w:rPr>
                <w:rFonts w:ascii="Century Gothic" w:hAnsi="Century Gothic" w:cstheme="minorHAnsi"/>
              </w:rPr>
              <w:t>E</w:t>
            </w:r>
          </w:p>
        </w:tc>
      </w:tr>
      <w:tr w:rsidRPr="0073146F" w:rsidR="00D304A4" w:rsidTr="0028240B" w14:paraId="517EA40D" w14:textId="77777777">
        <w:tc>
          <w:tcPr>
            <w:tcW w:w="426" w:type="dxa"/>
          </w:tcPr>
          <w:p w:rsidRPr="0073146F" w:rsidR="00D304A4" w:rsidP="00D304A4" w:rsidRDefault="00D304A4" w14:paraId="6A881688" w14:textId="77777777">
            <w:pPr>
              <w:rPr>
                <w:rFonts w:ascii="Century Gothic" w:hAnsi="Century Gothic" w:cstheme="minorHAnsi"/>
              </w:rPr>
            </w:pPr>
          </w:p>
        </w:tc>
        <w:tc>
          <w:tcPr>
            <w:tcW w:w="7655" w:type="dxa"/>
          </w:tcPr>
          <w:p w:rsidRPr="007773E6" w:rsidR="00D304A4" w:rsidP="00D304A4" w:rsidRDefault="00937B23" w14:paraId="01D5446A" w14:textId="26DAFAFC">
            <w:pPr>
              <w:jc w:val="left"/>
              <w:rPr>
                <w:rFonts w:ascii="Century Gothic" w:hAnsi="Century Gothic" w:cstheme="minorHAnsi"/>
                <w:bCs/>
              </w:rPr>
            </w:pPr>
            <w:r>
              <w:rPr>
                <w:rFonts w:ascii="Century Gothic" w:hAnsi="Century Gothic" w:cstheme="minorHAnsi"/>
                <w:bCs/>
              </w:rPr>
              <w:t xml:space="preserve">Strong collaborative spirit </w:t>
            </w:r>
          </w:p>
        </w:tc>
        <w:tc>
          <w:tcPr>
            <w:tcW w:w="850" w:type="dxa"/>
            <w:shd w:val="clear" w:color="auto" w:fill="FFFFFF" w:themeFill="background1"/>
          </w:tcPr>
          <w:p w:rsidRPr="0073146F" w:rsidR="00D304A4" w:rsidP="00D304A4" w:rsidRDefault="00D304A4" w14:paraId="6DAE4449" w14:textId="1AD24C6F">
            <w:pPr>
              <w:rPr>
                <w:rFonts w:ascii="Century Gothic" w:hAnsi="Century Gothic" w:cstheme="minorHAnsi"/>
              </w:rPr>
            </w:pPr>
            <w:r>
              <w:rPr>
                <w:rFonts w:ascii="Century Gothic" w:hAnsi="Century Gothic" w:cstheme="minorHAnsi"/>
              </w:rPr>
              <w:t>E</w:t>
            </w:r>
          </w:p>
        </w:tc>
      </w:tr>
      <w:tr w:rsidRPr="0073146F" w:rsidR="00D304A4" w:rsidTr="0028240B" w14:paraId="4ABE8196" w14:textId="77777777">
        <w:tc>
          <w:tcPr>
            <w:tcW w:w="426" w:type="dxa"/>
          </w:tcPr>
          <w:p w:rsidRPr="0073146F" w:rsidR="00D304A4" w:rsidP="00D304A4" w:rsidRDefault="00D304A4" w14:paraId="6FAEB37A" w14:textId="77777777">
            <w:pPr>
              <w:jc w:val="left"/>
              <w:rPr>
                <w:rFonts w:ascii="Century Gothic" w:hAnsi="Century Gothic" w:cstheme="minorHAnsi"/>
              </w:rPr>
            </w:pPr>
          </w:p>
        </w:tc>
        <w:tc>
          <w:tcPr>
            <w:tcW w:w="7655" w:type="dxa"/>
          </w:tcPr>
          <w:p w:rsidRPr="0073146F" w:rsidR="00D304A4" w:rsidP="00D304A4" w:rsidRDefault="007773E6" w14:paraId="1C283992" w14:textId="39DB4F64">
            <w:pPr>
              <w:jc w:val="left"/>
              <w:rPr>
                <w:rFonts w:ascii="Century Gothic" w:hAnsi="Century Gothic" w:cstheme="minorHAnsi"/>
                <w:lang w:eastAsia="en-GB"/>
              </w:rPr>
            </w:pPr>
            <w:r>
              <w:rPr>
                <w:rFonts w:ascii="Century Gothic" w:hAnsi="Century Gothic" w:cstheme="minorHAnsi"/>
                <w:bCs/>
              </w:rPr>
              <w:t>Highly self-motivated with a self-managing “can-do” attitude</w:t>
            </w:r>
            <w:r w:rsidRPr="0073146F">
              <w:rPr>
                <w:rFonts w:ascii="Century Gothic" w:hAnsi="Century Gothic" w:cstheme="minorHAnsi"/>
                <w:lang w:eastAsia="en-GB"/>
              </w:rPr>
              <w:t xml:space="preserve"> </w:t>
            </w:r>
          </w:p>
        </w:tc>
        <w:tc>
          <w:tcPr>
            <w:tcW w:w="850" w:type="dxa"/>
            <w:shd w:val="clear" w:color="auto" w:fill="FFFFFF" w:themeFill="background1"/>
          </w:tcPr>
          <w:p w:rsidRPr="0073146F" w:rsidR="00D304A4" w:rsidP="00D304A4" w:rsidRDefault="00D304A4" w14:paraId="4E355F65" w14:textId="08A9DAD0">
            <w:pPr>
              <w:rPr>
                <w:rFonts w:ascii="Century Gothic" w:hAnsi="Century Gothic" w:cstheme="minorHAnsi"/>
              </w:rPr>
            </w:pPr>
            <w:r w:rsidRPr="0073146F">
              <w:rPr>
                <w:rFonts w:ascii="Century Gothic" w:hAnsi="Century Gothic" w:cstheme="minorHAnsi"/>
              </w:rPr>
              <w:t>E</w:t>
            </w:r>
          </w:p>
        </w:tc>
      </w:tr>
      <w:tr w:rsidRPr="0073146F" w:rsidR="007773E6" w:rsidTr="0028240B" w14:paraId="5700E8BB" w14:textId="77777777">
        <w:tc>
          <w:tcPr>
            <w:tcW w:w="426" w:type="dxa"/>
          </w:tcPr>
          <w:p w:rsidRPr="0073146F" w:rsidR="007773E6" w:rsidP="00D304A4" w:rsidRDefault="007773E6" w14:paraId="0AC7D517" w14:textId="77777777">
            <w:pPr>
              <w:rPr>
                <w:rFonts w:ascii="Century Gothic" w:hAnsi="Century Gothic" w:cstheme="minorHAnsi"/>
              </w:rPr>
            </w:pPr>
          </w:p>
        </w:tc>
        <w:tc>
          <w:tcPr>
            <w:tcW w:w="7655" w:type="dxa"/>
          </w:tcPr>
          <w:p w:rsidRPr="0073146F" w:rsidR="007773E6" w:rsidP="007773E6" w:rsidRDefault="007773E6" w14:paraId="2F46978B" w14:textId="1610C227">
            <w:pPr>
              <w:jc w:val="left"/>
              <w:rPr>
                <w:rFonts w:ascii="Century Gothic" w:hAnsi="Century Gothic" w:cstheme="minorHAnsi"/>
              </w:rPr>
            </w:pPr>
            <w:r>
              <w:rPr>
                <w:rFonts w:ascii="Century Gothic" w:hAnsi="Century Gothic" w:cstheme="minorHAnsi"/>
                <w:lang w:eastAsia="en-GB"/>
              </w:rPr>
              <w:t>Strong commitment to Donaldson’s values, mission and vision</w:t>
            </w:r>
          </w:p>
        </w:tc>
        <w:tc>
          <w:tcPr>
            <w:tcW w:w="850" w:type="dxa"/>
            <w:shd w:val="clear" w:color="auto" w:fill="FFFFFF" w:themeFill="background1"/>
          </w:tcPr>
          <w:p w:rsidRPr="0073146F" w:rsidR="007773E6" w:rsidP="00D304A4" w:rsidRDefault="007773E6" w14:paraId="42306E36" w14:textId="27FF6B0A">
            <w:pPr>
              <w:rPr>
                <w:rFonts w:ascii="Century Gothic" w:hAnsi="Century Gothic" w:cstheme="minorHAnsi"/>
              </w:rPr>
            </w:pPr>
            <w:r>
              <w:rPr>
                <w:rFonts w:ascii="Century Gothic" w:hAnsi="Century Gothic" w:cstheme="minorHAnsi"/>
              </w:rPr>
              <w:t>E</w:t>
            </w:r>
          </w:p>
        </w:tc>
      </w:tr>
      <w:tr w:rsidRPr="0073146F" w:rsidR="00D304A4" w:rsidTr="0028240B" w14:paraId="40810626" w14:textId="77777777">
        <w:tc>
          <w:tcPr>
            <w:tcW w:w="426" w:type="dxa"/>
          </w:tcPr>
          <w:p w:rsidRPr="0073146F" w:rsidR="00D304A4" w:rsidP="00D304A4" w:rsidRDefault="00D304A4" w14:paraId="097E4677" w14:textId="77777777">
            <w:pPr>
              <w:jc w:val="left"/>
              <w:rPr>
                <w:rFonts w:ascii="Century Gothic" w:hAnsi="Century Gothic" w:cstheme="minorHAnsi"/>
              </w:rPr>
            </w:pPr>
          </w:p>
        </w:tc>
        <w:tc>
          <w:tcPr>
            <w:tcW w:w="7655" w:type="dxa"/>
          </w:tcPr>
          <w:p w:rsidRPr="0073146F" w:rsidR="00D304A4" w:rsidP="00D304A4" w:rsidRDefault="009E4E1D" w14:paraId="4C61F715" w14:textId="4B131270">
            <w:pPr>
              <w:jc w:val="left"/>
              <w:rPr>
                <w:rFonts w:ascii="Century Gothic" w:hAnsi="Century Gothic" w:cstheme="minorHAnsi"/>
                <w:lang w:eastAsia="en-GB"/>
              </w:rPr>
            </w:pPr>
            <w:r>
              <w:rPr>
                <w:rFonts w:ascii="Century Gothic" w:hAnsi="Century Gothic" w:cstheme="minorHAnsi"/>
                <w:lang w:eastAsia="en-GB"/>
              </w:rPr>
              <w:t>Calm and empathetic approach, personal resilience</w:t>
            </w:r>
          </w:p>
        </w:tc>
        <w:tc>
          <w:tcPr>
            <w:tcW w:w="850" w:type="dxa"/>
            <w:shd w:val="clear" w:color="auto" w:fill="FFFFFF" w:themeFill="background1"/>
          </w:tcPr>
          <w:p w:rsidRPr="0073146F" w:rsidR="00D304A4" w:rsidP="00D304A4" w:rsidRDefault="00D304A4" w14:paraId="6550AEC7" w14:textId="773C0353">
            <w:pPr>
              <w:rPr>
                <w:rFonts w:ascii="Century Gothic" w:hAnsi="Century Gothic" w:cstheme="minorHAnsi"/>
              </w:rPr>
            </w:pPr>
            <w:r w:rsidRPr="0073146F">
              <w:rPr>
                <w:rFonts w:ascii="Century Gothic" w:hAnsi="Century Gothic" w:cstheme="minorHAnsi"/>
              </w:rPr>
              <w:t>E</w:t>
            </w:r>
          </w:p>
        </w:tc>
      </w:tr>
      <w:tr w:rsidRPr="0073146F" w:rsidR="00D304A4" w:rsidTr="0028240B" w14:paraId="3F5E2DA4" w14:textId="77777777">
        <w:tc>
          <w:tcPr>
            <w:tcW w:w="426" w:type="dxa"/>
          </w:tcPr>
          <w:p w:rsidRPr="0073146F" w:rsidR="00D304A4" w:rsidP="00D304A4" w:rsidRDefault="00D304A4" w14:paraId="5CE3DF92" w14:textId="77777777">
            <w:pPr>
              <w:rPr>
                <w:rFonts w:ascii="Century Gothic" w:hAnsi="Century Gothic" w:cstheme="minorHAnsi"/>
              </w:rPr>
            </w:pPr>
          </w:p>
        </w:tc>
        <w:tc>
          <w:tcPr>
            <w:tcW w:w="7655" w:type="dxa"/>
          </w:tcPr>
          <w:p w:rsidRPr="0073146F" w:rsidR="00D304A4" w:rsidP="00D304A4" w:rsidRDefault="00D304A4" w14:paraId="2D04B9AF" w14:textId="717DC20F">
            <w:pPr>
              <w:jc w:val="left"/>
              <w:rPr>
                <w:rFonts w:ascii="Century Gothic" w:hAnsi="Century Gothic" w:cstheme="minorHAnsi"/>
                <w:lang w:eastAsia="en-GB"/>
              </w:rPr>
            </w:pPr>
            <w:r w:rsidRPr="0073146F">
              <w:rPr>
                <w:rFonts w:ascii="Century Gothic" w:hAnsi="Century Gothic" w:cstheme="minorHAnsi"/>
                <w:lang w:eastAsia="en-GB"/>
              </w:rPr>
              <w:t>Willingness to work flexibly to meet business needs</w:t>
            </w:r>
          </w:p>
        </w:tc>
        <w:tc>
          <w:tcPr>
            <w:tcW w:w="850" w:type="dxa"/>
            <w:shd w:val="clear" w:color="auto" w:fill="FFFFFF" w:themeFill="background1"/>
          </w:tcPr>
          <w:p w:rsidRPr="0073146F" w:rsidR="00D304A4" w:rsidP="00D304A4" w:rsidRDefault="00D304A4" w14:paraId="295439A7" w14:textId="545875F8">
            <w:pPr>
              <w:rPr>
                <w:rFonts w:ascii="Century Gothic" w:hAnsi="Century Gothic" w:cstheme="minorHAnsi"/>
              </w:rPr>
            </w:pPr>
            <w:r w:rsidRPr="0073146F">
              <w:rPr>
                <w:rFonts w:ascii="Century Gothic" w:hAnsi="Century Gothic" w:cstheme="minorHAnsi"/>
              </w:rPr>
              <w:t>E</w:t>
            </w:r>
          </w:p>
        </w:tc>
      </w:tr>
    </w:tbl>
    <w:p w:rsidRPr="0073146F" w:rsidR="00086B65" w:rsidP="00C93B79" w:rsidRDefault="00086B65" w14:paraId="3D7E3DC1" w14:textId="2F13DDA5">
      <w:pPr>
        <w:tabs>
          <w:tab w:val="left" w:pos="426"/>
        </w:tabs>
        <w:rPr>
          <w:rFonts w:ascii="Century Gothic" w:hAnsi="Century Gothic" w:cstheme="minorHAnsi"/>
        </w:rPr>
      </w:pPr>
    </w:p>
    <w:sectPr w:rsidRPr="0073146F" w:rsidR="00086B65" w:rsidSect="00FB3E5D">
      <w:headerReference w:type="even" r:id="rId12"/>
      <w:headerReference w:type="default" r:id="rId13"/>
      <w:footerReference w:type="even" r:id="rId14"/>
      <w:footerReference w:type="default" r:id="rId15"/>
      <w:pgSz w:w="11906" w:h="16838" w:orient="portrait"/>
      <w:pgMar w:top="1134" w:right="1440" w:bottom="1135" w:left="144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2277D" w:rsidP="00C30083" w:rsidRDefault="00F2277D" w14:paraId="25B1FA57" w14:textId="77777777">
      <w:r>
        <w:separator/>
      </w:r>
    </w:p>
  </w:endnote>
  <w:endnote w:type="continuationSeparator" w:id="0">
    <w:p w:rsidR="00F2277D" w:rsidP="00C30083" w:rsidRDefault="00F2277D" w14:paraId="4D0E448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altName w:val="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5EE9" w:rsidP="00780712" w:rsidRDefault="00EA5EE9" w14:paraId="2C785B21"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A5EE9" w:rsidP="00C30083" w:rsidRDefault="00EA5EE9" w14:paraId="204CBCA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7502040"/>
      <w:docPartObj>
        <w:docPartGallery w:val="Page Numbers (Bottom of Page)"/>
        <w:docPartUnique/>
      </w:docPartObj>
    </w:sdtPr>
    <w:sdtEndPr>
      <w:rPr>
        <w:rFonts w:asciiTheme="minorHAnsi" w:hAnsiTheme="minorHAnsi" w:cstheme="minorHAnsi"/>
        <w:noProof/>
        <w:sz w:val="20"/>
        <w:szCs w:val="20"/>
      </w:rPr>
    </w:sdtEndPr>
    <w:sdtContent>
      <w:p w:rsidRPr="00A90E02" w:rsidR="005B70D1" w:rsidRDefault="005B70D1" w14:paraId="3F0E2F64" w14:textId="590CF43C">
        <w:pPr>
          <w:pStyle w:val="Footer"/>
          <w:jc w:val="right"/>
          <w:rPr>
            <w:rFonts w:asciiTheme="minorHAnsi" w:hAnsiTheme="minorHAnsi" w:cstheme="minorHAnsi"/>
            <w:sz w:val="20"/>
            <w:szCs w:val="20"/>
          </w:rPr>
        </w:pPr>
        <w:r>
          <w:tab/>
        </w:r>
        <w:r>
          <w:tab/>
        </w:r>
        <w:r w:rsidRPr="00C93B79">
          <w:rPr>
            <w:rFonts w:ascii="Century Gothic" w:hAnsi="Century Gothic" w:cstheme="minorHAnsi"/>
            <w:sz w:val="22"/>
            <w:szCs w:val="22"/>
          </w:rPr>
          <w:fldChar w:fldCharType="begin"/>
        </w:r>
        <w:r w:rsidRPr="00C93B79">
          <w:rPr>
            <w:rFonts w:ascii="Century Gothic" w:hAnsi="Century Gothic" w:cstheme="minorHAnsi"/>
            <w:sz w:val="22"/>
            <w:szCs w:val="22"/>
          </w:rPr>
          <w:instrText xml:space="preserve"> PAGE   \* MERGEFORMAT </w:instrText>
        </w:r>
        <w:r w:rsidRPr="00C93B79">
          <w:rPr>
            <w:rFonts w:ascii="Century Gothic" w:hAnsi="Century Gothic" w:cstheme="minorHAnsi"/>
            <w:sz w:val="22"/>
            <w:szCs w:val="22"/>
          </w:rPr>
          <w:fldChar w:fldCharType="separate"/>
        </w:r>
        <w:r w:rsidRPr="00C93B79" w:rsidR="00D50EE6">
          <w:rPr>
            <w:rFonts w:ascii="Century Gothic" w:hAnsi="Century Gothic" w:cstheme="minorHAnsi"/>
            <w:noProof/>
            <w:sz w:val="22"/>
            <w:szCs w:val="22"/>
          </w:rPr>
          <w:t>1</w:t>
        </w:r>
        <w:r w:rsidRPr="00C93B79">
          <w:rPr>
            <w:rFonts w:ascii="Century Gothic" w:hAnsi="Century Gothic" w:cstheme="minorHAnsi"/>
            <w:noProof/>
            <w:sz w:val="22"/>
            <w:szCs w:val="22"/>
          </w:rPr>
          <w:fldChar w:fldCharType="end"/>
        </w:r>
      </w:p>
    </w:sdtContent>
  </w:sdt>
  <w:p w:rsidR="00EA5EE9" w:rsidRDefault="00EA5EE9" w14:paraId="1E3CE0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2277D" w:rsidP="00C30083" w:rsidRDefault="00F2277D" w14:paraId="133A40EA" w14:textId="77777777">
      <w:r>
        <w:separator/>
      </w:r>
    </w:p>
  </w:footnote>
  <w:footnote w:type="continuationSeparator" w:id="0">
    <w:p w:rsidR="00F2277D" w:rsidP="00C30083" w:rsidRDefault="00F2277D" w14:paraId="6FAA16E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5EE9" w:rsidP="002C1F75" w:rsidRDefault="00EA5EE9" w14:paraId="08FA6A7C" w14:textId="53B9CEAE">
    <w:pPr>
      <w:pStyle w:val="Header"/>
      <w:tabs>
        <w:tab w:val="clear" w:pos="4320"/>
        <w:tab w:val="clear" w:pos="8640"/>
        <w:tab w:val="center" w:pos="4513"/>
        <w:tab w:val="right" w:pos="9026"/>
      </w:tabs>
    </w:pPr>
    <w:r>
      <w:t>[Type text]</w:t>
    </w:r>
    <w:r>
      <w:tab/>
    </w:r>
    <w:r>
      <w:t>[Type text]</w:t>
    </w:r>
    <w:r>
      <w:tab/>
    </w:r>
    <w:r>
      <w:t>[Type text]</w:t>
    </w:r>
  </w:p>
  <w:p w:rsidR="00EA5EE9" w:rsidRDefault="00EA5EE9" w14:paraId="09D3C6D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5EE9" w:rsidP="002C1F75" w:rsidRDefault="00EA5EE9" w14:paraId="4F00047F" w14:textId="45E40996">
    <w:pPr>
      <w:pStyle w:val="Header"/>
      <w:tabs>
        <w:tab w:val="clear" w:pos="4320"/>
        <w:tab w:val="clear" w:pos="8640"/>
        <w:tab w:val="center" w:pos="4513"/>
        <w:tab w:val="right" w:pos="9026"/>
      </w:tabs>
    </w:pPr>
    <w:r>
      <w:tab/>
    </w:r>
    <w:r>
      <w:tab/>
    </w:r>
  </w:p>
  <w:p w:rsidR="00EA5EE9" w:rsidRDefault="00EA5EE9" w14:paraId="4EB95E2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E6C703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25E6F52"/>
    <w:multiLevelType w:val="hybridMultilevel"/>
    <w:tmpl w:val="F79CA8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490475"/>
    <w:multiLevelType w:val="hybridMultilevel"/>
    <w:tmpl w:val="CD98D334"/>
    <w:lvl w:ilvl="0" w:tplc="36BC40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6EE08C0"/>
    <w:multiLevelType w:val="hybridMultilevel"/>
    <w:tmpl w:val="BE28B73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0BF143F3"/>
    <w:multiLevelType w:val="hybridMultilevel"/>
    <w:tmpl w:val="E2CC45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D116641"/>
    <w:multiLevelType w:val="hybridMultilevel"/>
    <w:tmpl w:val="300213F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0F3C1DFB"/>
    <w:multiLevelType w:val="hybridMultilevel"/>
    <w:tmpl w:val="9A5AF1E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0FFF62FE"/>
    <w:multiLevelType w:val="hybridMultilevel"/>
    <w:tmpl w:val="1EE823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645758"/>
    <w:multiLevelType w:val="hybridMultilevel"/>
    <w:tmpl w:val="281C09E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11A764E8"/>
    <w:multiLevelType w:val="hybridMultilevel"/>
    <w:tmpl w:val="DA8CCA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4C20935"/>
    <w:multiLevelType w:val="hybridMultilevel"/>
    <w:tmpl w:val="F61AFF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4529E2"/>
    <w:multiLevelType w:val="hybridMultilevel"/>
    <w:tmpl w:val="1E9CCD6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17387FFC"/>
    <w:multiLevelType w:val="hybridMultilevel"/>
    <w:tmpl w:val="FB5807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734319"/>
    <w:multiLevelType w:val="hybridMultilevel"/>
    <w:tmpl w:val="922C14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1A9E438B"/>
    <w:multiLevelType w:val="hybridMultilevel"/>
    <w:tmpl w:val="54D0289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1AE17332"/>
    <w:multiLevelType w:val="hybridMultilevel"/>
    <w:tmpl w:val="0A92D2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1C842C9E"/>
    <w:multiLevelType w:val="hybridMultilevel"/>
    <w:tmpl w:val="E6AE2C4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2032527E"/>
    <w:multiLevelType w:val="hybridMultilevel"/>
    <w:tmpl w:val="C4EAB94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26070A57"/>
    <w:multiLevelType w:val="hybridMultilevel"/>
    <w:tmpl w:val="DEC836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A135940"/>
    <w:multiLevelType w:val="hybridMultilevel"/>
    <w:tmpl w:val="48A07BD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2BF76D54"/>
    <w:multiLevelType w:val="hybridMultilevel"/>
    <w:tmpl w:val="F8881C02"/>
    <w:lvl w:ilvl="0" w:tplc="001809CA">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253CF4"/>
    <w:multiLevelType w:val="hybridMultilevel"/>
    <w:tmpl w:val="456822B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2FA80689"/>
    <w:multiLevelType w:val="hybridMultilevel"/>
    <w:tmpl w:val="B1C449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2FC9008A"/>
    <w:multiLevelType w:val="hybridMultilevel"/>
    <w:tmpl w:val="9D2C2624"/>
    <w:lvl w:ilvl="0" w:tplc="08090001">
      <w:start w:val="1"/>
      <w:numFmt w:val="bullet"/>
      <w:lvlText w:val=""/>
      <w:lvlJc w:val="left"/>
      <w:pPr>
        <w:tabs>
          <w:tab w:val="num" w:pos="720"/>
        </w:tabs>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32FA6D67"/>
    <w:multiLevelType w:val="hybridMultilevel"/>
    <w:tmpl w:val="1EE823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4875444"/>
    <w:multiLevelType w:val="hybridMultilevel"/>
    <w:tmpl w:val="BB125A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349D2F6B"/>
    <w:multiLevelType w:val="hybridMultilevel"/>
    <w:tmpl w:val="A37EB7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360065FC"/>
    <w:multiLevelType w:val="hybridMultilevel"/>
    <w:tmpl w:val="971A63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373B132C"/>
    <w:multiLevelType w:val="hybridMultilevel"/>
    <w:tmpl w:val="7A407F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3A2D17B8"/>
    <w:multiLevelType w:val="hybridMultilevel"/>
    <w:tmpl w:val="3B161A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51B6FAC"/>
    <w:multiLevelType w:val="hybridMultilevel"/>
    <w:tmpl w:val="D228E66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47262FB2"/>
    <w:multiLevelType w:val="hybridMultilevel"/>
    <w:tmpl w:val="E0E421A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9A51056"/>
    <w:multiLevelType w:val="hybridMultilevel"/>
    <w:tmpl w:val="1DB2B850"/>
    <w:lvl w:ilvl="0" w:tplc="02443E02">
      <w:numFmt w:val="bullet"/>
      <w:lvlText w:val="•"/>
      <w:lvlJc w:val="left"/>
      <w:pPr>
        <w:ind w:left="780" w:hanging="420"/>
      </w:pPr>
      <w:rPr>
        <w:rFonts w:hint="default" w:ascii="Calibri" w:hAnsi="Calibri" w:eastAsia="Times New Roman"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4EBE0CC0"/>
    <w:multiLevelType w:val="hybridMultilevel"/>
    <w:tmpl w:val="843A11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0686FB1"/>
    <w:multiLevelType w:val="hybridMultilevel"/>
    <w:tmpl w:val="3670F8C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57CC6E7B"/>
    <w:multiLevelType w:val="hybridMultilevel"/>
    <w:tmpl w:val="340E84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DB631C"/>
    <w:multiLevelType w:val="hybridMultilevel"/>
    <w:tmpl w:val="A5B20B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5CBD7632"/>
    <w:multiLevelType w:val="hybridMultilevel"/>
    <w:tmpl w:val="9D2651B0"/>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8" w15:restartNumberingAfterBreak="0">
    <w:nsid w:val="5E20468C"/>
    <w:multiLevelType w:val="hybridMultilevel"/>
    <w:tmpl w:val="7176479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12E65BF"/>
    <w:multiLevelType w:val="hybridMultilevel"/>
    <w:tmpl w:val="2680537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0" w15:restartNumberingAfterBreak="0">
    <w:nsid w:val="64BC56B1"/>
    <w:multiLevelType w:val="hybridMultilevel"/>
    <w:tmpl w:val="AAAAD35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1" w15:restartNumberingAfterBreak="0">
    <w:nsid w:val="67A45A1B"/>
    <w:multiLevelType w:val="hybridMultilevel"/>
    <w:tmpl w:val="F262299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8C62EEF"/>
    <w:multiLevelType w:val="hybridMultilevel"/>
    <w:tmpl w:val="8F60C70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3" w15:restartNumberingAfterBreak="0">
    <w:nsid w:val="6EA17104"/>
    <w:multiLevelType w:val="hybridMultilevel"/>
    <w:tmpl w:val="0BCAA9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49260BF"/>
    <w:multiLevelType w:val="hybridMultilevel"/>
    <w:tmpl w:val="A1C4442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5" w15:restartNumberingAfterBreak="0">
    <w:nsid w:val="75465CFB"/>
    <w:multiLevelType w:val="hybridMultilevel"/>
    <w:tmpl w:val="9DB844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5FC2733"/>
    <w:multiLevelType w:val="hybridMultilevel"/>
    <w:tmpl w:val="C650A9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3527400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5243170">
    <w:abstractNumId w:val="2"/>
  </w:num>
  <w:num w:numId="3" w16cid:durableId="1466050079">
    <w:abstractNumId w:val="12"/>
  </w:num>
  <w:num w:numId="4" w16cid:durableId="1509440252">
    <w:abstractNumId w:val="41"/>
  </w:num>
  <w:num w:numId="5" w16cid:durableId="1257445765">
    <w:abstractNumId w:val="7"/>
  </w:num>
  <w:num w:numId="6" w16cid:durableId="1618103188">
    <w:abstractNumId w:val="37"/>
  </w:num>
  <w:num w:numId="7" w16cid:durableId="1856842665">
    <w:abstractNumId w:val="10"/>
  </w:num>
  <w:num w:numId="8" w16cid:durableId="1936084973">
    <w:abstractNumId w:val="35"/>
  </w:num>
  <w:num w:numId="9" w16cid:durableId="329406624">
    <w:abstractNumId w:val="0"/>
  </w:num>
  <w:num w:numId="10" w16cid:durableId="517937221">
    <w:abstractNumId w:val="20"/>
  </w:num>
  <w:num w:numId="11" w16cid:durableId="1817450436">
    <w:abstractNumId w:val="24"/>
  </w:num>
  <w:num w:numId="12" w16cid:durableId="2042434852">
    <w:abstractNumId w:val="22"/>
  </w:num>
  <w:num w:numId="13" w16cid:durableId="268049203">
    <w:abstractNumId w:val="17"/>
  </w:num>
  <w:num w:numId="14" w16cid:durableId="1233004767">
    <w:abstractNumId w:val="4"/>
  </w:num>
  <w:num w:numId="15" w16cid:durableId="207958017">
    <w:abstractNumId w:val="19"/>
  </w:num>
  <w:num w:numId="16" w16cid:durableId="1118328343">
    <w:abstractNumId w:val="29"/>
  </w:num>
  <w:num w:numId="17" w16cid:durableId="1741514495">
    <w:abstractNumId w:val="32"/>
  </w:num>
  <w:num w:numId="18" w16cid:durableId="1856380845">
    <w:abstractNumId w:val="28"/>
  </w:num>
  <w:num w:numId="19" w16cid:durableId="1298611677">
    <w:abstractNumId w:val="45"/>
  </w:num>
  <w:num w:numId="20" w16cid:durableId="1747460151">
    <w:abstractNumId w:val="43"/>
  </w:num>
  <w:num w:numId="21" w16cid:durableId="933127977">
    <w:abstractNumId w:val="36"/>
  </w:num>
  <w:num w:numId="22" w16cid:durableId="54161660">
    <w:abstractNumId w:val="18"/>
  </w:num>
  <w:num w:numId="23" w16cid:durableId="150761337">
    <w:abstractNumId w:val="9"/>
  </w:num>
  <w:num w:numId="24" w16cid:durableId="689373332">
    <w:abstractNumId w:val="3"/>
  </w:num>
  <w:num w:numId="25" w16cid:durableId="1169248394">
    <w:abstractNumId w:val="8"/>
  </w:num>
  <w:num w:numId="26" w16cid:durableId="498738770">
    <w:abstractNumId w:val="13"/>
  </w:num>
  <w:num w:numId="27" w16cid:durableId="36439781">
    <w:abstractNumId w:val="34"/>
  </w:num>
  <w:num w:numId="28" w16cid:durableId="98449892">
    <w:abstractNumId w:val="44"/>
  </w:num>
  <w:num w:numId="29" w16cid:durableId="599607117">
    <w:abstractNumId w:val="21"/>
  </w:num>
  <w:num w:numId="30" w16cid:durableId="371155290">
    <w:abstractNumId w:val="5"/>
  </w:num>
  <w:num w:numId="31" w16cid:durableId="1490948194">
    <w:abstractNumId w:val="6"/>
  </w:num>
  <w:num w:numId="32" w16cid:durableId="887646537">
    <w:abstractNumId w:val="39"/>
  </w:num>
  <w:num w:numId="33" w16cid:durableId="1060176696">
    <w:abstractNumId w:val="33"/>
  </w:num>
  <w:num w:numId="34" w16cid:durableId="103430600">
    <w:abstractNumId w:val="16"/>
  </w:num>
  <w:num w:numId="35" w16cid:durableId="1002121805">
    <w:abstractNumId w:val="42"/>
  </w:num>
  <w:num w:numId="36" w16cid:durableId="1473983218">
    <w:abstractNumId w:val="14"/>
  </w:num>
  <w:num w:numId="37" w16cid:durableId="607811738">
    <w:abstractNumId w:val="30"/>
  </w:num>
  <w:num w:numId="38" w16cid:durableId="2048027222">
    <w:abstractNumId w:val="46"/>
  </w:num>
  <w:num w:numId="39" w16cid:durableId="986517147">
    <w:abstractNumId w:val="1"/>
  </w:num>
  <w:num w:numId="40" w16cid:durableId="1736077822">
    <w:abstractNumId w:val="40"/>
  </w:num>
  <w:num w:numId="41" w16cid:durableId="1079136711">
    <w:abstractNumId w:val="25"/>
  </w:num>
  <w:num w:numId="42" w16cid:durableId="1780567609">
    <w:abstractNumId w:val="11"/>
  </w:num>
  <w:num w:numId="43" w16cid:durableId="1913543189">
    <w:abstractNumId w:val="31"/>
  </w:num>
  <w:num w:numId="44" w16cid:durableId="1419133734">
    <w:abstractNumId w:val="15"/>
  </w:num>
  <w:num w:numId="45" w16cid:durableId="1721590856">
    <w:abstractNumId w:val="27"/>
  </w:num>
  <w:num w:numId="46" w16cid:durableId="1524631927">
    <w:abstractNumId w:val="38"/>
  </w:num>
  <w:num w:numId="47" w16cid:durableId="1819881954">
    <w:abstractNumId w:val="2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72D"/>
    <w:rsid w:val="0001029D"/>
    <w:rsid w:val="00012ACE"/>
    <w:rsid w:val="0001799A"/>
    <w:rsid w:val="00022243"/>
    <w:rsid w:val="0002420E"/>
    <w:rsid w:val="000257AB"/>
    <w:rsid w:val="00025AA8"/>
    <w:rsid w:val="00031EB5"/>
    <w:rsid w:val="00032295"/>
    <w:rsid w:val="000343E3"/>
    <w:rsid w:val="0004019F"/>
    <w:rsid w:val="00040A59"/>
    <w:rsid w:val="00045ADF"/>
    <w:rsid w:val="000722E9"/>
    <w:rsid w:val="00073641"/>
    <w:rsid w:val="00073E9B"/>
    <w:rsid w:val="0007466D"/>
    <w:rsid w:val="00077F3B"/>
    <w:rsid w:val="00081B77"/>
    <w:rsid w:val="00083CAE"/>
    <w:rsid w:val="00084038"/>
    <w:rsid w:val="00084FBF"/>
    <w:rsid w:val="00086B65"/>
    <w:rsid w:val="00096175"/>
    <w:rsid w:val="000962C5"/>
    <w:rsid w:val="00096C75"/>
    <w:rsid w:val="000977AE"/>
    <w:rsid w:val="00097E3A"/>
    <w:rsid w:val="000A1AC5"/>
    <w:rsid w:val="000A702B"/>
    <w:rsid w:val="000C08E8"/>
    <w:rsid w:val="000C5854"/>
    <w:rsid w:val="000C7D6D"/>
    <w:rsid w:val="000D24D4"/>
    <w:rsid w:val="000D2B02"/>
    <w:rsid w:val="000D7E6E"/>
    <w:rsid w:val="000E0DEA"/>
    <w:rsid w:val="000E2D56"/>
    <w:rsid w:val="000E4B91"/>
    <w:rsid w:val="000E62C7"/>
    <w:rsid w:val="000F3BAE"/>
    <w:rsid w:val="000F7D31"/>
    <w:rsid w:val="00101A40"/>
    <w:rsid w:val="0010587A"/>
    <w:rsid w:val="001072B0"/>
    <w:rsid w:val="00122E08"/>
    <w:rsid w:val="00134C11"/>
    <w:rsid w:val="001368A2"/>
    <w:rsid w:val="001461FD"/>
    <w:rsid w:val="001536C5"/>
    <w:rsid w:val="001541BD"/>
    <w:rsid w:val="00161125"/>
    <w:rsid w:val="00161B10"/>
    <w:rsid w:val="001702B4"/>
    <w:rsid w:val="00175BE4"/>
    <w:rsid w:val="001811C3"/>
    <w:rsid w:val="001902CC"/>
    <w:rsid w:val="00192817"/>
    <w:rsid w:val="001A03B5"/>
    <w:rsid w:val="001A2D58"/>
    <w:rsid w:val="001A45AA"/>
    <w:rsid w:val="001B1EA5"/>
    <w:rsid w:val="001C0DCA"/>
    <w:rsid w:val="001C11B4"/>
    <w:rsid w:val="001C2028"/>
    <w:rsid w:val="001D1909"/>
    <w:rsid w:val="001D33BE"/>
    <w:rsid w:val="001D5CE2"/>
    <w:rsid w:val="001E26F2"/>
    <w:rsid w:val="001E272D"/>
    <w:rsid w:val="001E39C4"/>
    <w:rsid w:val="001F376C"/>
    <w:rsid w:val="001F7623"/>
    <w:rsid w:val="0020376B"/>
    <w:rsid w:val="002038CC"/>
    <w:rsid w:val="002101D4"/>
    <w:rsid w:val="002155C2"/>
    <w:rsid w:val="00216344"/>
    <w:rsid w:val="002172C2"/>
    <w:rsid w:val="00227757"/>
    <w:rsid w:val="00231663"/>
    <w:rsid w:val="00231BA2"/>
    <w:rsid w:val="0023689E"/>
    <w:rsid w:val="002370BC"/>
    <w:rsid w:val="0024250C"/>
    <w:rsid w:val="00247A68"/>
    <w:rsid w:val="002514B6"/>
    <w:rsid w:val="0025625E"/>
    <w:rsid w:val="00257F57"/>
    <w:rsid w:val="00262E9F"/>
    <w:rsid w:val="00271105"/>
    <w:rsid w:val="00276A94"/>
    <w:rsid w:val="00277F40"/>
    <w:rsid w:val="002820BD"/>
    <w:rsid w:val="0028240B"/>
    <w:rsid w:val="00283438"/>
    <w:rsid w:val="00283EA1"/>
    <w:rsid w:val="0028484C"/>
    <w:rsid w:val="002862EC"/>
    <w:rsid w:val="0028640B"/>
    <w:rsid w:val="00287B55"/>
    <w:rsid w:val="00294FC0"/>
    <w:rsid w:val="00295F2E"/>
    <w:rsid w:val="00296E8A"/>
    <w:rsid w:val="002A0C96"/>
    <w:rsid w:val="002A28AE"/>
    <w:rsid w:val="002A651C"/>
    <w:rsid w:val="002A742E"/>
    <w:rsid w:val="002A7AAD"/>
    <w:rsid w:val="002B1666"/>
    <w:rsid w:val="002B7C7E"/>
    <w:rsid w:val="002C1F75"/>
    <w:rsid w:val="002C3A38"/>
    <w:rsid w:val="002F01CA"/>
    <w:rsid w:val="0030183C"/>
    <w:rsid w:val="003054ED"/>
    <w:rsid w:val="00306B39"/>
    <w:rsid w:val="00312FEB"/>
    <w:rsid w:val="0031684B"/>
    <w:rsid w:val="00324D11"/>
    <w:rsid w:val="003258F4"/>
    <w:rsid w:val="00332CA2"/>
    <w:rsid w:val="00333096"/>
    <w:rsid w:val="00343DDE"/>
    <w:rsid w:val="003507EA"/>
    <w:rsid w:val="003551EB"/>
    <w:rsid w:val="00357797"/>
    <w:rsid w:val="00360672"/>
    <w:rsid w:val="00361C8B"/>
    <w:rsid w:val="00365270"/>
    <w:rsid w:val="00376988"/>
    <w:rsid w:val="003774D0"/>
    <w:rsid w:val="00394A0C"/>
    <w:rsid w:val="00394D8F"/>
    <w:rsid w:val="00397B04"/>
    <w:rsid w:val="00397DC5"/>
    <w:rsid w:val="00397F58"/>
    <w:rsid w:val="003A1E6B"/>
    <w:rsid w:val="003B2971"/>
    <w:rsid w:val="003D0BBB"/>
    <w:rsid w:val="003D1373"/>
    <w:rsid w:val="003D5D08"/>
    <w:rsid w:val="003F247E"/>
    <w:rsid w:val="004233F5"/>
    <w:rsid w:val="00433E81"/>
    <w:rsid w:val="0044066B"/>
    <w:rsid w:val="004423A6"/>
    <w:rsid w:val="0045412F"/>
    <w:rsid w:val="00455B3B"/>
    <w:rsid w:val="00456AB9"/>
    <w:rsid w:val="00457E46"/>
    <w:rsid w:val="004626E6"/>
    <w:rsid w:val="004672CD"/>
    <w:rsid w:val="00470C27"/>
    <w:rsid w:val="00471AE0"/>
    <w:rsid w:val="00472694"/>
    <w:rsid w:val="00480AE1"/>
    <w:rsid w:val="0048294B"/>
    <w:rsid w:val="00485E18"/>
    <w:rsid w:val="004871F7"/>
    <w:rsid w:val="004938EC"/>
    <w:rsid w:val="004A0FC9"/>
    <w:rsid w:val="004A2EF7"/>
    <w:rsid w:val="004B7244"/>
    <w:rsid w:val="004B7B92"/>
    <w:rsid w:val="004C1177"/>
    <w:rsid w:val="004E3B38"/>
    <w:rsid w:val="004E6165"/>
    <w:rsid w:val="004F3A13"/>
    <w:rsid w:val="00500059"/>
    <w:rsid w:val="005069F9"/>
    <w:rsid w:val="005105D4"/>
    <w:rsid w:val="00512ACC"/>
    <w:rsid w:val="00524574"/>
    <w:rsid w:val="00526264"/>
    <w:rsid w:val="0053674F"/>
    <w:rsid w:val="005400C0"/>
    <w:rsid w:val="005427D0"/>
    <w:rsid w:val="00545B78"/>
    <w:rsid w:val="00550804"/>
    <w:rsid w:val="00551624"/>
    <w:rsid w:val="00557FCB"/>
    <w:rsid w:val="00560368"/>
    <w:rsid w:val="0056069A"/>
    <w:rsid w:val="00573BE9"/>
    <w:rsid w:val="005771F9"/>
    <w:rsid w:val="005871F4"/>
    <w:rsid w:val="005934CA"/>
    <w:rsid w:val="0059426D"/>
    <w:rsid w:val="00597939"/>
    <w:rsid w:val="005A05A5"/>
    <w:rsid w:val="005A2C8F"/>
    <w:rsid w:val="005A2D3E"/>
    <w:rsid w:val="005A353B"/>
    <w:rsid w:val="005A682E"/>
    <w:rsid w:val="005B23BC"/>
    <w:rsid w:val="005B2E69"/>
    <w:rsid w:val="005B4892"/>
    <w:rsid w:val="005B6B6D"/>
    <w:rsid w:val="005B70D1"/>
    <w:rsid w:val="005C0BD0"/>
    <w:rsid w:val="005C2EAF"/>
    <w:rsid w:val="005D2BC8"/>
    <w:rsid w:val="005D68E6"/>
    <w:rsid w:val="005D76AB"/>
    <w:rsid w:val="005E0DA4"/>
    <w:rsid w:val="005E1158"/>
    <w:rsid w:val="005E34B3"/>
    <w:rsid w:val="005F1267"/>
    <w:rsid w:val="005F1487"/>
    <w:rsid w:val="005F2609"/>
    <w:rsid w:val="005F3281"/>
    <w:rsid w:val="005F4B40"/>
    <w:rsid w:val="00603486"/>
    <w:rsid w:val="0061603F"/>
    <w:rsid w:val="00621110"/>
    <w:rsid w:val="00621B7E"/>
    <w:rsid w:val="00622920"/>
    <w:rsid w:val="00633FF1"/>
    <w:rsid w:val="0063648E"/>
    <w:rsid w:val="0063748E"/>
    <w:rsid w:val="00645BFF"/>
    <w:rsid w:val="00655A1B"/>
    <w:rsid w:val="00661027"/>
    <w:rsid w:val="00661ED9"/>
    <w:rsid w:val="00663401"/>
    <w:rsid w:val="00665BAB"/>
    <w:rsid w:val="00665DA0"/>
    <w:rsid w:val="00670F84"/>
    <w:rsid w:val="006923BC"/>
    <w:rsid w:val="006C10F0"/>
    <w:rsid w:val="006C3EA4"/>
    <w:rsid w:val="006C5C53"/>
    <w:rsid w:val="006D1572"/>
    <w:rsid w:val="006D3B73"/>
    <w:rsid w:val="006D46F8"/>
    <w:rsid w:val="006D504A"/>
    <w:rsid w:val="006E415A"/>
    <w:rsid w:val="006F4562"/>
    <w:rsid w:val="006F6027"/>
    <w:rsid w:val="007309A8"/>
    <w:rsid w:val="0073146F"/>
    <w:rsid w:val="0073574D"/>
    <w:rsid w:val="0074475A"/>
    <w:rsid w:val="00745369"/>
    <w:rsid w:val="0075061B"/>
    <w:rsid w:val="007528C0"/>
    <w:rsid w:val="00754299"/>
    <w:rsid w:val="007543DC"/>
    <w:rsid w:val="00755AF0"/>
    <w:rsid w:val="00755B5D"/>
    <w:rsid w:val="007600C8"/>
    <w:rsid w:val="00765BAE"/>
    <w:rsid w:val="00776C82"/>
    <w:rsid w:val="007773E6"/>
    <w:rsid w:val="00780049"/>
    <w:rsid w:val="00780109"/>
    <w:rsid w:val="00780712"/>
    <w:rsid w:val="00785EDB"/>
    <w:rsid w:val="00787387"/>
    <w:rsid w:val="007901E4"/>
    <w:rsid w:val="00792C70"/>
    <w:rsid w:val="00795341"/>
    <w:rsid w:val="00795C3E"/>
    <w:rsid w:val="007967E4"/>
    <w:rsid w:val="00796C6D"/>
    <w:rsid w:val="007A09DF"/>
    <w:rsid w:val="007A4814"/>
    <w:rsid w:val="007A6519"/>
    <w:rsid w:val="007A699B"/>
    <w:rsid w:val="007B393A"/>
    <w:rsid w:val="007B3D0D"/>
    <w:rsid w:val="007C31CA"/>
    <w:rsid w:val="007E0D1E"/>
    <w:rsid w:val="007E2CD5"/>
    <w:rsid w:val="007E435E"/>
    <w:rsid w:val="007E7FCE"/>
    <w:rsid w:val="007F0191"/>
    <w:rsid w:val="007F198A"/>
    <w:rsid w:val="007F3966"/>
    <w:rsid w:val="00802BC3"/>
    <w:rsid w:val="00804035"/>
    <w:rsid w:val="00804FB6"/>
    <w:rsid w:val="0080549C"/>
    <w:rsid w:val="00815C0F"/>
    <w:rsid w:val="00825FAB"/>
    <w:rsid w:val="00826ED0"/>
    <w:rsid w:val="00837AB4"/>
    <w:rsid w:val="00840262"/>
    <w:rsid w:val="0085115E"/>
    <w:rsid w:val="00856A50"/>
    <w:rsid w:val="00862A5B"/>
    <w:rsid w:val="008641C9"/>
    <w:rsid w:val="008672FC"/>
    <w:rsid w:val="00871C9D"/>
    <w:rsid w:val="00875748"/>
    <w:rsid w:val="008822F3"/>
    <w:rsid w:val="0088285B"/>
    <w:rsid w:val="00886ED7"/>
    <w:rsid w:val="0089454E"/>
    <w:rsid w:val="008A154B"/>
    <w:rsid w:val="008B1190"/>
    <w:rsid w:val="008C0BCE"/>
    <w:rsid w:val="008C4639"/>
    <w:rsid w:val="008D09DC"/>
    <w:rsid w:val="008E356E"/>
    <w:rsid w:val="008E47F2"/>
    <w:rsid w:val="008F6F28"/>
    <w:rsid w:val="00901EF1"/>
    <w:rsid w:val="00904622"/>
    <w:rsid w:val="00911A46"/>
    <w:rsid w:val="009139BB"/>
    <w:rsid w:val="009142FC"/>
    <w:rsid w:val="00914AE9"/>
    <w:rsid w:val="009152C4"/>
    <w:rsid w:val="00925213"/>
    <w:rsid w:val="00925742"/>
    <w:rsid w:val="0092579A"/>
    <w:rsid w:val="00926190"/>
    <w:rsid w:val="009261E8"/>
    <w:rsid w:val="00930376"/>
    <w:rsid w:val="009303BC"/>
    <w:rsid w:val="00936CE4"/>
    <w:rsid w:val="00937862"/>
    <w:rsid w:val="00937B23"/>
    <w:rsid w:val="009403EE"/>
    <w:rsid w:val="00943762"/>
    <w:rsid w:val="00945305"/>
    <w:rsid w:val="00952D65"/>
    <w:rsid w:val="009537B7"/>
    <w:rsid w:val="00953A33"/>
    <w:rsid w:val="00960AC0"/>
    <w:rsid w:val="0096555F"/>
    <w:rsid w:val="00967544"/>
    <w:rsid w:val="00975980"/>
    <w:rsid w:val="009766A7"/>
    <w:rsid w:val="00981C3C"/>
    <w:rsid w:val="009833AA"/>
    <w:rsid w:val="00990431"/>
    <w:rsid w:val="00991E7D"/>
    <w:rsid w:val="009974C6"/>
    <w:rsid w:val="00997F36"/>
    <w:rsid w:val="009A0320"/>
    <w:rsid w:val="009A67AD"/>
    <w:rsid w:val="009C4255"/>
    <w:rsid w:val="009C47D4"/>
    <w:rsid w:val="009C673C"/>
    <w:rsid w:val="009C70FC"/>
    <w:rsid w:val="009D3B8D"/>
    <w:rsid w:val="009E0820"/>
    <w:rsid w:val="009E3822"/>
    <w:rsid w:val="009E4E1D"/>
    <w:rsid w:val="009E5352"/>
    <w:rsid w:val="009F0573"/>
    <w:rsid w:val="009F3050"/>
    <w:rsid w:val="00A00A60"/>
    <w:rsid w:val="00A01C94"/>
    <w:rsid w:val="00A11BD3"/>
    <w:rsid w:val="00A124E2"/>
    <w:rsid w:val="00A134BA"/>
    <w:rsid w:val="00A1674F"/>
    <w:rsid w:val="00A22D3D"/>
    <w:rsid w:val="00A32E05"/>
    <w:rsid w:val="00A33538"/>
    <w:rsid w:val="00A34CC1"/>
    <w:rsid w:val="00A441B6"/>
    <w:rsid w:val="00A44D9A"/>
    <w:rsid w:val="00A44FB3"/>
    <w:rsid w:val="00A46251"/>
    <w:rsid w:val="00A478DC"/>
    <w:rsid w:val="00A502BF"/>
    <w:rsid w:val="00A56AE2"/>
    <w:rsid w:val="00A61302"/>
    <w:rsid w:val="00A63FE5"/>
    <w:rsid w:val="00A66389"/>
    <w:rsid w:val="00A7294C"/>
    <w:rsid w:val="00A74AD1"/>
    <w:rsid w:val="00A77EE5"/>
    <w:rsid w:val="00A804AC"/>
    <w:rsid w:val="00A81B7B"/>
    <w:rsid w:val="00A825EB"/>
    <w:rsid w:val="00A83A16"/>
    <w:rsid w:val="00A866DB"/>
    <w:rsid w:val="00A9085C"/>
    <w:rsid w:val="00A90E02"/>
    <w:rsid w:val="00A948B1"/>
    <w:rsid w:val="00A9725A"/>
    <w:rsid w:val="00AA13E0"/>
    <w:rsid w:val="00AB0B03"/>
    <w:rsid w:val="00AB17A2"/>
    <w:rsid w:val="00AB2AF5"/>
    <w:rsid w:val="00AC2F06"/>
    <w:rsid w:val="00AC5112"/>
    <w:rsid w:val="00AD0504"/>
    <w:rsid w:val="00AD2FE9"/>
    <w:rsid w:val="00AD4AE7"/>
    <w:rsid w:val="00AD4B84"/>
    <w:rsid w:val="00AE2BCA"/>
    <w:rsid w:val="00AF0DFA"/>
    <w:rsid w:val="00AF3E0C"/>
    <w:rsid w:val="00AF4A5F"/>
    <w:rsid w:val="00AF4FE6"/>
    <w:rsid w:val="00AF68B7"/>
    <w:rsid w:val="00B022C6"/>
    <w:rsid w:val="00B025B9"/>
    <w:rsid w:val="00B05E13"/>
    <w:rsid w:val="00B130B9"/>
    <w:rsid w:val="00B179EE"/>
    <w:rsid w:val="00B347D2"/>
    <w:rsid w:val="00B35780"/>
    <w:rsid w:val="00B56099"/>
    <w:rsid w:val="00B62917"/>
    <w:rsid w:val="00B748C4"/>
    <w:rsid w:val="00B92215"/>
    <w:rsid w:val="00B926C4"/>
    <w:rsid w:val="00BA060D"/>
    <w:rsid w:val="00BA33A7"/>
    <w:rsid w:val="00BA3D56"/>
    <w:rsid w:val="00BA7995"/>
    <w:rsid w:val="00BB311A"/>
    <w:rsid w:val="00BB3F93"/>
    <w:rsid w:val="00BB4D28"/>
    <w:rsid w:val="00BC0C45"/>
    <w:rsid w:val="00BC2CBC"/>
    <w:rsid w:val="00BC71C9"/>
    <w:rsid w:val="00BE28BD"/>
    <w:rsid w:val="00BE3B96"/>
    <w:rsid w:val="00BE5C22"/>
    <w:rsid w:val="00BF4665"/>
    <w:rsid w:val="00BF760C"/>
    <w:rsid w:val="00C05843"/>
    <w:rsid w:val="00C10F2F"/>
    <w:rsid w:val="00C11C30"/>
    <w:rsid w:val="00C23FDA"/>
    <w:rsid w:val="00C30083"/>
    <w:rsid w:val="00C30523"/>
    <w:rsid w:val="00C328F2"/>
    <w:rsid w:val="00C3377D"/>
    <w:rsid w:val="00C403BF"/>
    <w:rsid w:val="00C442EE"/>
    <w:rsid w:val="00C5283D"/>
    <w:rsid w:val="00C55291"/>
    <w:rsid w:val="00C5543D"/>
    <w:rsid w:val="00C63A84"/>
    <w:rsid w:val="00C643A4"/>
    <w:rsid w:val="00C672E4"/>
    <w:rsid w:val="00C67698"/>
    <w:rsid w:val="00C7032A"/>
    <w:rsid w:val="00C75E52"/>
    <w:rsid w:val="00C834E8"/>
    <w:rsid w:val="00C86461"/>
    <w:rsid w:val="00C93B79"/>
    <w:rsid w:val="00CA1E46"/>
    <w:rsid w:val="00CA517D"/>
    <w:rsid w:val="00CA680B"/>
    <w:rsid w:val="00CA7DC7"/>
    <w:rsid w:val="00CB0E14"/>
    <w:rsid w:val="00CB57C7"/>
    <w:rsid w:val="00CB7D19"/>
    <w:rsid w:val="00CC6E17"/>
    <w:rsid w:val="00CD76D9"/>
    <w:rsid w:val="00CF0D72"/>
    <w:rsid w:val="00D00420"/>
    <w:rsid w:val="00D04402"/>
    <w:rsid w:val="00D057F8"/>
    <w:rsid w:val="00D06B10"/>
    <w:rsid w:val="00D06E53"/>
    <w:rsid w:val="00D17834"/>
    <w:rsid w:val="00D20E66"/>
    <w:rsid w:val="00D21AFE"/>
    <w:rsid w:val="00D263D4"/>
    <w:rsid w:val="00D304A4"/>
    <w:rsid w:val="00D33D29"/>
    <w:rsid w:val="00D502CF"/>
    <w:rsid w:val="00D50EE6"/>
    <w:rsid w:val="00D52BE0"/>
    <w:rsid w:val="00D5544D"/>
    <w:rsid w:val="00D60EB5"/>
    <w:rsid w:val="00D62BF2"/>
    <w:rsid w:val="00D6317C"/>
    <w:rsid w:val="00D64DCA"/>
    <w:rsid w:val="00D713F0"/>
    <w:rsid w:val="00D75C73"/>
    <w:rsid w:val="00D761C5"/>
    <w:rsid w:val="00D84E61"/>
    <w:rsid w:val="00D928AB"/>
    <w:rsid w:val="00D93FB4"/>
    <w:rsid w:val="00D95536"/>
    <w:rsid w:val="00DA0801"/>
    <w:rsid w:val="00DA7118"/>
    <w:rsid w:val="00DB5917"/>
    <w:rsid w:val="00DC20F2"/>
    <w:rsid w:val="00DC742D"/>
    <w:rsid w:val="00DD2C44"/>
    <w:rsid w:val="00DE432C"/>
    <w:rsid w:val="00DF06B1"/>
    <w:rsid w:val="00DF1091"/>
    <w:rsid w:val="00DF334F"/>
    <w:rsid w:val="00DF7342"/>
    <w:rsid w:val="00E001BF"/>
    <w:rsid w:val="00E00CE7"/>
    <w:rsid w:val="00E02A6B"/>
    <w:rsid w:val="00E11A2F"/>
    <w:rsid w:val="00E13FF5"/>
    <w:rsid w:val="00E249B0"/>
    <w:rsid w:val="00E24E1C"/>
    <w:rsid w:val="00E35184"/>
    <w:rsid w:val="00E400CF"/>
    <w:rsid w:val="00E50F06"/>
    <w:rsid w:val="00E57F1B"/>
    <w:rsid w:val="00E60A67"/>
    <w:rsid w:val="00E63747"/>
    <w:rsid w:val="00E75283"/>
    <w:rsid w:val="00E760E3"/>
    <w:rsid w:val="00E92258"/>
    <w:rsid w:val="00E92DC6"/>
    <w:rsid w:val="00EA0B21"/>
    <w:rsid w:val="00EA5EE9"/>
    <w:rsid w:val="00EB576D"/>
    <w:rsid w:val="00EB6D33"/>
    <w:rsid w:val="00EC128C"/>
    <w:rsid w:val="00ED10E3"/>
    <w:rsid w:val="00ED29E6"/>
    <w:rsid w:val="00ED686D"/>
    <w:rsid w:val="00EE32D5"/>
    <w:rsid w:val="00EE3B1A"/>
    <w:rsid w:val="00F014E2"/>
    <w:rsid w:val="00F04311"/>
    <w:rsid w:val="00F06AC9"/>
    <w:rsid w:val="00F06D69"/>
    <w:rsid w:val="00F07D16"/>
    <w:rsid w:val="00F126DB"/>
    <w:rsid w:val="00F2277D"/>
    <w:rsid w:val="00F23AF6"/>
    <w:rsid w:val="00F2675C"/>
    <w:rsid w:val="00F30467"/>
    <w:rsid w:val="00F32DE2"/>
    <w:rsid w:val="00F45589"/>
    <w:rsid w:val="00F45A09"/>
    <w:rsid w:val="00F45AF4"/>
    <w:rsid w:val="00F57EB7"/>
    <w:rsid w:val="00F63537"/>
    <w:rsid w:val="00F67C4D"/>
    <w:rsid w:val="00F752A8"/>
    <w:rsid w:val="00F85114"/>
    <w:rsid w:val="00FA1414"/>
    <w:rsid w:val="00FA332A"/>
    <w:rsid w:val="00FA5FAE"/>
    <w:rsid w:val="00FB0551"/>
    <w:rsid w:val="00FB330A"/>
    <w:rsid w:val="00FB3E5D"/>
    <w:rsid w:val="00FC46EF"/>
    <w:rsid w:val="00FC7195"/>
    <w:rsid w:val="00FD5F41"/>
    <w:rsid w:val="00FE0B17"/>
    <w:rsid w:val="00FE2A63"/>
    <w:rsid w:val="00FE6C61"/>
    <w:rsid w:val="00FF2B75"/>
    <w:rsid w:val="00FF2EDB"/>
    <w:rsid w:val="00FF3E56"/>
    <w:rsid w:val="00FF5764"/>
    <w:rsid w:val="00FF683E"/>
    <w:rsid w:val="1993E799"/>
    <w:rsid w:val="20021DA7"/>
    <w:rsid w:val="22530349"/>
    <w:rsid w:val="25D37D0E"/>
    <w:rsid w:val="35A3D25D"/>
    <w:rsid w:val="4189D522"/>
    <w:rsid w:val="4C30C62A"/>
    <w:rsid w:val="5847CF13"/>
    <w:rsid w:val="60DB704E"/>
    <w:rsid w:val="67E1A7B0"/>
    <w:rsid w:val="73D65988"/>
    <w:rsid w:val="7BE00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C2A99"/>
  <w14:defaultImageDpi w14:val="300"/>
  <w15:docId w15:val="{F1A3DC0A-3C18-487E-9141-1EE8A283DF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9" w:semiHidden="1" w:unhideWhenUsed="1" w:qFormat="1"/>
    <w:lsdException w:name="heading 5" w:uiPriority="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F7623"/>
    <w:rPr>
      <w:rFonts w:ascii="Times New Roman" w:hAnsi="Times New Roman" w:eastAsia="Times New Roman"/>
      <w:sz w:val="24"/>
      <w:szCs w:val="24"/>
    </w:rPr>
  </w:style>
  <w:style w:type="paragraph" w:styleId="Heading3">
    <w:name w:val="heading 3"/>
    <w:basedOn w:val="Normal"/>
    <w:next w:val="Normal"/>
    <w:link w:val="Heading3Char"/>
    <w:qFormat/>
    <w:rsid w:val="005A2D3E"/>
    <w:pPr>
      <w:keepNext/>
      <w:jc w:val="right"/>
      <w:outlineLvl w:val="2"/>
    </w:pPr>
    <w:rPr>
      <w:rFonts w:ascii="Arial" w:hAnsi="Arial"/>
      <w:b/>
      <w:sz w:val="19"/>
      <w:szCs w:val="20"/>
    </w:rPr>
  </w:style>
  <w:style w:type="paragraph" w:styleId="Heading5">
    <w:name w:val="heading 5"/>
    <w:basedOn w:val="Normal"/>
    <w:next w:val="Normal"/>
    <w:link w:val="Heading5Char"/>
    <w:qFormat/>
    <w:rsid w:val="005A2D3E"/>
    <w:pPr>
      <w:keepNext/>
      <w:outlineLvl w:val="4"/>
    </w:pPr>
    <w:rPr>
      <w:rFonts w:ascii="Univers" w:hAnsi="Univers"/>
      <w:sz w:val="52"/>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link w:val="Heading3"/>
    <w:rsid w:val="005A2D3E"/>
    <w:rPr>
      <w:rFonts w:ascii="Arial" w:hAnsi="Arial" w:eastAsia="Times New Roman" w:cs="Times New Roman"/>
      <w:b/>
      <w:sz w:val="19"/>
      <w:szCs w:val="20"/>
      <w:lang w:eastAsia="en-GB"/>
    </w:rPr>
  </w:style>
  <w:style w:type="character" w:styleId="Heading5Char" w:customStyle="1">
    <w:name w:val="Heading 5 Char"/>
    <w:link w:val="Heading5"/>
    <w:rsid w:val="005A2D3E"/>
    <w:rPr>
      <w:rFonts w:ascii="Univers" w:hAnsi="Univers" w:eastAsia="Times New Roman" w:cs="Times New Roman"/>
      <w:sz w:val="52"/>
      <w:szCs w:val="20"/>
      <w:lang w:eastAsia="en-GB"/>
    </w:rPr>
  </w:style>
  <w:style w:type="paragraph" w:styleId="BalloonText">
    <w:name w:val="Balloon Text"/>
    <w:basedOn w:val="Normal"/>
    <w:link w:val="BalloonTextChar"/>
    <w:uiPriority w:val="99"/>
    <w:semiHidden/>
    <w:unhideWhenUsed/>
    <w:rsid w:val="005A2D3E"/>
    <w:rPr>
      <w:rFonts w:ascii="Tahoma" w:hAnsi="Tahoma" w:cs="Tahoma"/>
      <w:sz w:val="16"/>
      <w:szCs w:val="16"/>
    </w:rPr>
  </w:style>
  <w:style w:type="character" w:styleId="BalloonTextChar" w:customStyle="1">
    <w:name w:val="Balloon Text Char"/>
    <w:link w:val="BalloonText"/>
    <w:uiPriority w:val="99"/>
    <w:semiHidden/>
    <w:rsid w:val="005A2D3E"/>
    <w:rPr>
      <w:rFonts w:ascii="Tahoma" w:hAnsi="Tahoma" w:eastAsia="Times New Roman" w:cs="Tahoma"/>
      <w:sz w:val="16"/>
      <w:szCs w:val="16"/>
      <w:lang w:eastAsia="en-GB"/>
    </w:rPr>
  </w:style>
  <w:style w:type="paragraph" w:styleId="Header">
    <w:name w:val="header"/>
    <w:basedOn w:val="Normal"/>
    <w:link w:val="HeaderChar"/>
    <w:uiPriority w:val="99"/>
    <w:unhideWhenUsed/>
    <w:rsid w:val="00C30083"/>
    <w:pPr>
      <w:tabs>
        <w:tab w:val="center" w:pos="4320"/>
        <w:tab w:val="right" w:pos="8640"/>
      </w:tabs>
    </w:pPr>
  </w:style>
  <w:style w:type="character" w:styleId="HeaderChar" w:customStyle="1">
    <w:name w:val="Header Char"/>
    <w:link w:val="Header"/>
    <w:uiPriority w:val="99"/>
    <w:rsid w:val="00C30083"/>
    <w:rPr>
      <w:rFonts w:ascii="Times New Roman" w:hAnsi="Times New Roman" w:eastAsia="Times New Roman"/>
      <w:sz w:val="24"/>
      <w:szCs w:val="24"/>
      <w:lang w:eastAsia="en-GB"/>
    </w:rPr>
  </w:style>
  <w:style w:type="paragraph" w:styleId="Footer">
    <w:name w:val="footer"/>
    <w:basedOn w:val="Normal"/>
    <w:link w:val="FooterChar"/>
    <w:uiPriority w:val="99"/>
    <w:unhideWhenUsed/>
    <w:rsid w:val="00C30083"/>
    <w:pPr>
      <w:tabs>
        <w:tab w:val="center" w:pos="4320"/>
        <w:tab w:val="right" w:pos="8640"/>
      </w:tabs>
    </w:pPr>
  </w:style>
  <w:style w:type="character" w:styleId="FooterChar" w:customStyle="1">
    <w:name w:val="Footer Char"/>
    <w:link w:val="Footer"/>
    <w:uiPriority w:val="99"/>
    <w:rsid w:val="00C30083"/>
    <w:rPr>
      <w:rFonts w:ascii="Times New Roman" w:hAnsi="Times New Roman" w:eastAsia="Times New Roman"/>
      <w:sz w:val="24"/>
      <w:szCs w:val="24"/>
      <w:lang w:eastAsia="en-GB"/>
    </w:rPr>
  </w:style>
  <w:style w:type="character" w:styleId="PageNumber">
    <w:name w:val="page number"/>
    <w:uiPriority w:val="99"/>
    <w:semiHidden/>
    <w:unhideWhenUsed/>
    <w:rsid w:val="00C30083"/>
  </w:style>
  <w:style w:type="paragraph" w:styleId="ListParagraph">
    <w:name w:val="List Paragraph"/>
    <w:basedOn w:val="Normal"/>
    <w:uiPriority w:val="34"/>
    <w:qFormat/>
    <w:rsid w:val="001A2D58"/>
    <w:pPr>
      <w:ind w:left="720"/>
      <w:contextualSpacing/>
    </w:pPr>
    <w:rPr>
      <w:sz w:val="20"/>
      <w:szCs w:val="20"/>
      <w:lang w:eastAsia="en-US"/>
    </w:rPr>
  </w:style>
  <w:style w:type="paragraph" w:styleId="textbox" w:customStyle="1">
    <w:name w:val="textbox"/>
    <w:basedOn w:val="Normal"/>
    <w:rsid w:val="008A154B"/>
    <w:pPr>
      <w:spacing w:before="100" w:beforeAutospacing="1" w:after="100" w:afterAutospacing="1"/>
    </w:pPr>
  </w:style>
  <w:style w:type="character" w:styleId="CommentReference">
    <w:name w:val="annotation reference"/>
    <w:basedOn w:val="DefaultParagraphFont"/>
    <w:uiPriority w:val="99"/>
    <w:semiHidden/>
    <w:unhideWhenUsed/>
    <w:rsid w:val="00DD2C44"/>
    <w:rPr>
      <w:sz w:val="16"/>
      <w:szCs w:val="16"/>
    </w:rPr>
  </w:style>
  <w:style w:type="paragraph" w:styleId="CommentText">
    <w:name w:val="annotation text"/>
    <w:basedOn w:val="Normal"/>
    <w:link w:val="CommentTextChar"/>
    <w:uiPriority w:val="99"/>
    <w:semiHidden/>
    <w:unhideWhenUsed/>
    <w:rsid w:val="00DD2C44"/>
    <w:rPr>
      <w:sz w:val="20"/>
      <w:szCs w:val="20"/>
    </w:rPr>
  </w:style>
  <w:style w:type="character" w:styleId="CommentTextChar" w:customStyle="1">
    <w:name w:val="Comment Text Char"/>
    <w:basedOn w:val="DefaultParagraphFont"/>
    <w:link w:val="CommentText"/>
    <w:uiPriority w:val="99"/>
    <w:semiHidden/>
    <w:rsid w:val="00DD2C44"/>
    <w:rPr>
      <w:rFonts w:ascii="Times New Roman" w:hAnsi="Times New Roman" w:eastAsia="Times New Roman"/>
    </w:rPr>
  </w:style>
  <w:style w:type="paragraph" w:styleId="CommentSubject">
    <w:name w:val="annotation subject"/>
    <w:basedOn w:val="CommentText"/>
    <w:next w:val="CommentText"/>
    <w:link w:val="CommentSubjectChar"/>
    <w:uiPriority w:val="99"/>
    <w:semiHidden/>
    <w:unhideWhenUsed/>
    <w:rsid w:val="00DD2C44"/>
    <w:rPr>
      <w:b/>
      <w:bCs/>
    </w:rPr>
  </w:style>
  <w:style w:type="character" w:styleId="CommentSubjectChar" w:customStyle="1">
    <w:name w:val="Comment Subject Char"/>
    <w:basedOn w:val="CommentTextChar"/>
    <w:link w:val="CommentSubject"/>
    <w:uiPriority w:val="99"/>
    <w:semiHidden/>
    <w:rsid w:val="00DD2C44"/>
    <w:rPr>
      <w:rFonts w:ascii="Times New Roman" w:hAnsi="Times New Roman" w:eastAsia="Times New Roman"/>
      <w:b/>
      <w:bCs/>
    </w:rPr>
  </w:style>
  <w:style w:type="table" w:styleId="TableGrid">
    <w:name w:val="Table Grid"/>
    <w:basedOn w:val="TableNormal"/>
    <w:uiPriority w:val="59"/>
    <w:rsid w:val="00A83A16"/>
    <w:pPr>
      <w:jc w:val="center"/>
    </w:pPr>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next w:val="Normal"/>
    <w:link w:val="TitleChar"/>
    <w:uiPriority w:val="10"/>
    <w:qFormat/>
    <w:rsid w:val="00904622"/>
    <w:pPr>
      <w:contextualSpacing/>
    </w:pPr>
    <w:rPr>
      <w:rFonts w:asciiTheme="majorHAnsi" w:hAnsiTheme="majorHAnsi" w:eastAsiaTheme="majorEastAsia" w:cstheme="majorBidi"/>
      <w:spacing w:val="-10"/>
      <w:kern w:val="28"/>
      <w:sz w:val="56"/>
      <w:szCs w:val="56"/>
      <w:lang w:eastAsia="en-US"/>
    </w:rPr>
  </w:style>
  <w:style w:type="character" w:styleId="TitleChar" w:customStyle="1">
    <w:name w:val="Title Char"/>
    <w:basedOn w:val="DefaultParagraphFont"/>
    <w:link w:val="Title"/>
    <w:uiPriority w:val="10"/>
    <w:rsid w:val="00904622"/>
    <w:rPr>
      <w:rFonts w:asciiTheme="majorHAnsi" w:hAnsiTheme="majorHAnsi" w:eastAsiaTheme="majorEastAsia" w:cstheme="majorBidi"/>
      <w:spacing w:val="-10"/>
      <w:kern w:val="28"/>
      <w:sz w:val="56"/>
      <w:szCs w:val="56"/>
      <w:lang w:eastAsia="en-US"/>
    </w:rPr>
  </w:style>
  <w:style w:type="paragraph" w:styleId="Revision">
    <w:name w:val="Revision"/>
    <w:hidden/>
    <w:uiPriority w:val="99"/>
    <w:semiHidden/>
    <w:rsid w:val="00500059"/>
    <w:rPr>
      <w:rFonts w:ascii="Times New Roman" w:hAnsi="Times New Roman" w:eastAsia="Times New Roman"/>
      <w:sz w:val="24"/>
      <w:szCs w:val="24"/>
    </w:rPr>
  </w:style>
  <w:style w:type="character" w:styleId="normaltextrun" w:customStyle="1">
    <w:name w:val="normaltextrun"/>
    <w:basedOn w:val="DefaultParagraphFont"/>
    <w:rsid w:val="0073146F"/>
  </w:style>
  <w:style w:type="character" w:styleId="eop" w:customStyle="1">
    <w:name w:val="eop"/>
    <w:basedOn w:val="DefaultParagraphFont"/>
    <w:rsid w:val="0073146F"/>
  </w:style>
  <w:style w:type="paragraph" w:styleId="NormalWeb">
    <w:name w:val="Normal (Web)"/>
    <w:basedOn w:val="Normal"/>
    <w:uiPriority w:val="99"/>
    <w:unhideWhenUsed/>
    <w:rsid w:val="0053674F"/>
    <w:pPr>
      <w:spacing w:after="240"/>
    </w:pPr>
  </w:style>
  <w:style w:type="paragraph" w:styleId="Default" w:customStyle="1">
    <w:name w:val="Default"/>
    <w:rsid w:val="009E3822"/>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919021">
      <w:bodyDiv w:val="1"/>
      <w:marLeft w:val="0"/>
      <w:marRight w:val="0"/>
      <w:marTop w:val="0"/>
      <w:marBottom w:val="0"/>
      <w:divBdr>
        <w:top w:val="none" w:sz="0" w:space="0" w:color="auto"/>
        <w:left w:val="none" w:sz="0" w:space="0" w:color="auto"/>
        <w:bottom w:val="none" w:sz="0" w:space="0" w:color="auto"/>
        <w:right w:val="none" w:sz="0" w:space="0" w:color="auto"/>
      </w:divBdr>
    </w:div>
    <w:div w:id="635187771">
      <w:bodyDiv w:val="1"/>
      <w:marLeft w:val="0"/>
      <w:marRight w:val="0"/>
      <w:marTop w:val="0"/>
      <w:marBottom w:val="0"/>
      <w:divBdr>
        <w:top w:val="none" w:sz="0" w:space="0" w:color="auto"/>
        <w:left w:val="none" w:sz="0" w:space="0" w:color="auto"/>
        <w:bottom w:val="none" w:sz="0" w:space="0" w:color="auto"/>
        <w:right w:val="none" w:sz="0" w:space="0" w:color="auto"/>
      </w:divBdr>
    </w:div>
    <w:div w:id="1587416668">
      <w:bodyDiv w:val="1"/>
      <w:marLeft w:val="0"/>
      <w:marRight w:val="0"/>
      <w:marTop w:val="0"/>
      <w:marBottom w:val="0"/>
      <w:divBdr>
        <w:top w:val="none" w:sz="0" w:space="0" w:color="auto"/>
        <w:left w:val="none" w:sz="0" w:space="0" w:color="auto"/>
        <w:bottom w:val="none" w:sz="0" w:space="0" w:color="auto"/>
        <w:right w:val="none" w:sz="0" w:space="0" w:color="auto"/>
      </w:divBdr>
    </w:div>
    <w:div w:id="177498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glossaryDocument" Target="glossary/document.xml" Id="R9f54d46fc4e84985"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ona\Dropbox%20(Dorothy%20McKinney%20Ltd)\VSS\Job%20Evaluation\Draft%20New%20Job%20Outlines\New%20JDs%20by%20VR%20and%20DM\Amended%20JD%20Template%2031%20August%202018%20.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433c9d0-d010-42ea-b207-091ec0da4e5e}"/>
      </w:docPartPr>
      <w:docPartBody>
        <w:p w14:paraId="77E62A5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6147EC1E7E0945A4CDD7280A79CFEC" ma:contentTypeVersion="16" ma:contentTypeDescription="Create a new document." ma:contentTypeScope="" ma:versionID="d82d033497d563afa461779a93087c03">
  <xsd:schema xmlns:xsd="http://www.w3.org/2001/XMLSchema" xmlns:xs="http://www.w3.org/2001/XMLSchema" xmlns:p="http://schemas.microsoft.com/office/2006/metadata/properties" xmlns:ns2="74f46a87-0e63-4bf2-9007-19c4579b4ac5" xmlns:ns3="540428d4-585c-4cb4-835e-b2e04770b762" targetNamespace="http://schemas.microsoft.com/office/2006/metadata/properties" ma:root="true" ma:fieldsID="d15f2b52e7906bdd4f1e339dad819310" ns2:_="" ns3:_="">
    <xsd:import namespace="74f46a87-0e63-4bf2-9007-19c4579b4ac5"/>
    <xsd:import namespace="540428d4-585c-4cb4-835e-b2e04770b7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46a87-0e63-4bf2-9007-19c4579b4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b4fbae6-9f44-4851-9695-1f4eb959fa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0428d4-585c-4cb4-835e-b2e04770b76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6b52896-78f5-4256-98bd-7bd7632ae7a8}" ma:internalName="TaxCatchAll" ma:showField="CatchAllData" ma:web="540428d4-585c-4cb4-835e-b2e04770b76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0428d4-585c-4cb4-835e-b2e04770b762" xsi:nil="true"/>
    <lcf76f155ced4ddcb4097134ff3c332f xmlns="74f46a87-0e63-4bf2-9007-19c4579b4ac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8DFC56-7DC5-4990-9009-9EA08164E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46a87-0e63-4bf2-9007-19c4579b4ac5"/>
    <ds:schemaRef ds:uri="540428d4-585c-4cb4-835e-b2e04770b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C0CE0-F4CC-4CAD-BAA2-23E065B4200E}">
  <ds:schemaRefs>
    <ds:schemaRef ds:uri="http://schemas.microsoft.com/office/2006/metadata/properties"/>
    <ds:schemaRef ds:uri="http://schemas.microsoft.com/office/infopath/2007/PartnerControls"/>
    <ds:schemaRef ds:uri="540428d4-585c-4cb4-835e-b2e04770b762"/>
    <ds:schemaRef ds:uri="74f46a87-0e63-4bf2-9007-19c4579b4ac5"/>
  </ds:schemaRefs>
</ds:datastoreItem>
</file>

<file path=customXml/itemProps3.xml><?xml version="1.0" encoding="utf-8"?>
<ds:datastoreItem xmlns:ds="http://schemas.openxmlformats.org/officeDocument/2006/customXml" ds:itemID="{D1551D97-0DA2-4BBF-81B6-C7807609B53E}">
  <ds:schemaRefs>
    <ds:schemaRef ds:uri="http://schemas.openxmlformats.org/officeDocument/2006/bibliography"/>
  </ds:schemaRefs>
</ds:datastoreItem>
</file>

<file path=customXml/itemProps4.xml><?xml version="1.0" encoding="utf-8"?>
<ds:datastoreItem xmlns:ds="http://schemas.openxmlformats.org/officeDocument/2006/customXml" ds:itemID="{C9271C98-E34F-4ECC-8DD4-B9DF4C4A378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Amended JD Template 31 August 2018 </ap:Template>
  <ap:Application>Microsoft Word for the web</ap:Application>
  <ap:DocSecurity>0</ap:DocSecurity>
  <ap:ScaleCrop>false</ap:ScaleCrop>
  <ap:Company>Ashworth Black</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Evaluation Questionnaire</dc:title>
  <dc:creator>Dorothy McKinney</dc:creator>
  <cp:lastModifiedBy>Kate Clement</cp:lastModifiedBy>
  <cp:revision>32</cp:revision>
  <dcterms:created xsi:type="dcterms:W3CDTF">2023-04-28T11:54:00Z</dcterms:created>
  <dcterms:modified xsi:type="dcterms:W3CDTF">2023-04-28T13:34:12Z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0x010100BB6147EC1E7E0945A4CDD7280A79CFEC</vt:lpwstr>
  </property>
  <property fmtid="{D5CDD505-2E9C-101B-9397-08002B2CF9AE}" pid="3" name="Order">
    <vt:r8>2102700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emplateUrl">
    <vt:lpwstr/>
  </property>
  <property fmtid="{D5CDD505-2E9C-101B-9397-08002B2CF9AE}" pid="8" name="ComplianceAssetId">
    <vt:lpwstr/>
  </property>
  <property fmtid="{D5CDD505-2E9C-101B-9397-08002B2CF9AE}" pid="9" name="MediaServiceImageTags">
    <vt:lpwstr/>
  </property>
</Properties>
</file>